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F9864" w14:textId="77777777" w:rsidR="001A23B2" w:rsidRDefault="00976465">
      <w:pPr>
        <w:spacing w:before="400"/>
        <w:jc w:val="center"/>
      </w:pPr>
      <w:r>
        <w:rPr>
          <w:b/>
          <w:bCs/>
          <w:color w:val="B08D57"/>
          <w:spacing w:val="22"/>
          <w:sz w:val="22"/>
          <w:szCs w:val="22"/>
        </w:rPr>
        <w:t>IUFRO WORKING PARTY 2.08.07</w:t>
      </w:r>
    </w:p>
    <w:p w14:paraId="741631E8" w14:textId="77777777" w:rsidR="001A23B2" w:rsidRDefault="00976465">
      <w:pPr>
        <w:spacing w:before="120" w:after="260"/>
        <w:jc w:val="center"/>
      </w:pPr>
      <w:r>
        <w:rPr>
          <w:b/>
          <w:bCs/>
          <w:color w:val="5A5A56"/>
          <w:spacing w:val="14"/>
        </w:rPr>
        <w:t>GENETICS AND SILVICULTURE OF ACACIAS</w:t>
      </w:r>
    </w:p>
    <w:p w14:paraId="12857B9C" w14:textId="77777777" w:rsidR="001A23B2" w:rsidRDefault="001A23B2">
      <w:pPr>
        <w:pBdr>
          <w:bottom w:val="single" w:sz="16" w:space="0" w:color="B08D57"/>
        </w:pBdr>
        <w:spacing w:after="200"/>
      </w:pPr>
    </w:p>
    <w:p w14:paraId="25E3B98F" w14:textId="77777777" w:rsidR="001A23B2" w:rsidRDefault="00976465">
      <w:pPr>
        <w:spacing w:before="260" w:after="60"/>
        <w:jc w:val="center"/>
      </w:pPr>
      <w:r>
        <w:rPr>
          <w:rFonts w:ascii="Georgia" w:eastAsia="Georgia" w:hAnsi="Georgia" w:cs="Georgia"/>
          <w:b/>
          <w:bCs/>
          <w:color w:val="1B4332"/>
          <w:sz w:val="64"/>
          <w:szCs w:val="64"/>
        </w:rPr>
        <w:t>SUSTAINING ACACIA</w:t>
      </w:r>
    </w:p>
    <w:p w14:paraId="2C526B08" w14:textId="77777777" w:rsidR="001A23B2" w:rsidRDefault="00976465">
      <w:pPr>
        <w:spacing w:after="60"/>
        <w:jc w:val="center"/>
      </w:pPr>
      <w:r>
        <w:rPr>
          <w:rFonts w:ascii="Georgia" w:eastAsia="Georgia" w:hAnsi="Georgia" w:cs="Georgia"/>
          <w:b/>
          <w:bCs/>
          <w:color w:val="1B4332"/>
          <w:sz w:val="64"/>
          <w:szCs w:val="64"/>
        </w:rPr>
        <w:t>PLANTATIONS</w:t>
      </w:r>
    </w:p>
    <w:p w14:paraId="70E0E1B4" w14:textId="77777777" w:rsidR="001A23B2" w:rsidRDefault="00976465">
      <w:pPr>
        <w:spacing w:after="260"/>
        <w:jc w:val="center"/>
      </w:pPr>
      <w:r>
        <w:rPr>
          <w:rFonts w:ascii="Georgia" w:eastAsia="Georgia" w:hAnsi="Georgia" w:cs="Georgia"/>
          <w:b/>
          <w:bCs/>
          <w:color w:val="B08D57"/>
          <w:spacing w:val="6"/>
          <w:sz w:val="30"/>
          <w:szCs w:val="30"/>
        </w:rPr>
        <w:t>IN A DYNAMIC CHANGING WORLD</w:t>
      </w:r>
    </w:p>
    <w:p w14:paraId="7E3FA162" w14:textId="77777777" w:rsidR="001A23B2" w:rsidRDefault="001A23B2">
      <w:pPr>
        <w:pBdr>
          <w:bottom w:val="single" w:sz="16" w:space="0" w:color="B08D57"/>
        </w:pBdr>
        <w:spacing w:after="200"/>
      </w:pPr>
    </w:p>
    <w:p w14:paraId="6A1F3B7D" w14:textId="77777777" w:rsidR="001A23B2" w:rsidRDefault="00976465">
      <w:pPr>
        <w:spacing w:before="260" w:after="30"/>
        <w:jc w:val="center"/>
      </w:pPr>
      <w:r>
        <w:rPr>
          <w:b/>
          <w:bCs/>
          <w:spacing w:val="12"/>
          <w:sz w:val="26"/>
          <w:szCs w:val="26"/>
        </w:rPr>
        <w:t>CONFERENCE PROGRAMME</w:t>
      </w:r>
    </w:p>
    <w:p w14:paraId="4B3A133C" w14:textId="77777777" w:rsidR="001A23B2" w:rsidRDefault="00976465">
      <w:pPr>
        <w:spacing w:after="300"/>
        <w:jc w:val="center"/>
      </w:pPr>
      <w:r>
        <w:rPr>
          <w:i/>
          <w:iCs/>
          <w:color w:val="3A3A38"/>
          <w:sz w:val="22"/>
          <w:szCs w:val="22"/>
        </w:rPr>
        <w:t>5 — 8 October 2026   ·   Hanoi, Viet Nam</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16"/>
        <w:gridCol w:w="2616"/>
        <w:gridCol w:w="2616"/>
        <w:gridCol w:w="2618"/>
      </w:tblGrid>
      <w:tr w:rsidR="001A23B2" w14:paraId="7E702714" w14:textId="77777777">
        <w:tc>
          <w:tcPr>
            <w:tcW w:w="2616" w:type="dxa"/>
            <w:tcBorders>
              <w:top w:val="single" w:sz="2" w:space="0" w:color="1B4332"/>
              <w:left w:val="single" w:sz="2" w:space="0" w:color="1B4332"/>
              <w:bottom w:val="single" w:sz="2" w:space="0" w:color="1B4332"/>
              <w:right w:val="single" w:sz="2" w:space="0" w:color="1B4332"/>
            </w:tcBorders>
            <w:shd w:val="clear" w:color="auto" w:fill="1B4332"/>
            <w:tcMar>
              <w:top w:w="260" w:type="dxa"/>
              <w:left w:w="80" w:type="dxa"/>
              <w:bottom w:w="260" w:type="dxa"/>
              <w:right w:w="80" w:type="dxa"/>
            </w:tcMar>
            <w:vAlign w:val="center"/>
          </w:tcPr>
          <w:p w14:paraId="0E00C30F" w14:textId="77777777" w:rsidR="001A23B2" w:rsidRDefault="00976465">
            <w:pPr>
              <w:spacing w:after="40"/>
              <w:jc w:val="center"/>
            </w:pPr>
            <w:r>
              <w:rPr>
                <w:rFonts w:ascii="Georgia" w:eastAsia="Georgia" w:hAnsi="Georgia" w:cs="Georgia"/>
                <w:b/>
                <w:bCs/>
                <w:color w:val="FFFFFF"/>
                <w:sz w:val="40"/>
                <w:szCs w:val="40"/>
              </w:rPr>
              <w:t>4</w:t>
            </w:r>
          </w:p>
          <w:p w14:paraId="4E47DD42" w14:textId="77777777" w:rsidR="001A23B2" w:rsidRDefault="00976465">
            <w:pPr>
              <w:jc w:val="center"/>
            </w:pPr>
            <w:r>
              <w:rPr>
                <w:b/>
                <w:bCs/>
                <w:caps/>
                <w:color w:val="E8F0E3"/>
                <w:spacing w:val="10"/>
                <w:sz w:val="15"/>
                <w:szCs w:val="15"/>
              </w:rPr>
              <w:t>Days</w:t>
            </w:r>
          </w:p>
        </w:tc>
        <w:tc>
          <w:tcPr>
            <w:tcW w:w="2616" w:type="dxa"/>
            <w:tcBorders>
              <w:top w:val="single" w:sz="2" w:space="0" w:color="1B4332"/>
              <w:left w:val="single" w:sz="2" w:space="0" w:color="1B4332"/>
              <w:bottom w:val="single" w:sz="2" w:space="0" w:color="1B4332"/>
              <w:right w:val="single" w:sz="2" w:space="0" w:color="1B4332"/>
            </w:tcBorders>
            <w:shd w:val="clear" w:color="auto" w:fill="1B4332"/>
            <w:tcMar>
              <w:top w:w="260" w:type="dxa"/>
              <w:left w:w="80" w:type="dxa"/>
              <w:bottom w:w="260" w:type="dxa"/>
              <w:right w:w="80" w:type="dxa"/>
            </w:tcMar>
            <w:vAlign w:val="center"/>
          </w:tcPr>
          <w:p w14:paraId="35FFF968" w14:textId="77777777" w:rsidR="001A23B2" w:rsidRDefault="00976465">
            <w:pPr>
              <w:spacing w:after="40"/>
              <w:jc w:val="center"/>
            </w:pPr>
            <w:r>
              <w:rPr>
                <w:rFonts w:ascii="Georgia" w:eastAsia="Georgia" w:hAnsi="Georgia" w:cs="Georgia"/>
                <w:b/>
                <w:bCs/>
                <w:color w:val="FFFFFF"/>
                <w:sz w:val="40"/>
                <w:szCs w:val="40"/>
              </w:rPr>
              <w:t>60+</w:t>
            </w:r>
          </w:p>
          <w:p w14:paraId="380FC8BF" w14:textId="77777777" w:rsidR="001A23B2" w:rsidRDefault="00976465">
            <w:pPr>
              <w:jc w:val="center"/>
            </w:pPr>
            <w:r>
              <w:rPr>
                <w:b/>
                <w:bCs/>
                <w:caps/>
                <w:color w:val="E8F0E3"/>
                <w:spacing w:val="10"/>
                <w:sz w:val="15"/>
                <w:szCs w:val="15"/>
              </w:rPr>
              <w:t>Presentations</w:t>
            </w:r>
          </w:p>
        </w:tc>
        <w:tc>
          <w:tcPr>
            <w:tcW w:w="2616" w:type="dxa"/>
            <w:tcBorders>
              <w:top w:val="single" w:sz="2" w:space="0" w:color="1B4332"/>
              <w:left w:val="single" w:sz="2" w:space="0" w:color="1B4332"/>
              <w:bottom w:val="single" w:sz="2" w:space="0" w:color="1B4332"/>
              <w:right w:val="single" w:sz="2" w:space="0" w:color="1B4332"/>
            </w:tcBorders>
            <w:shd w:val="clear" w:color="auto" w:fill="1B4332"/>
            <w:tcMar>
              <w:top w:w="260" w:type="dxa"/>
              <w:left w:w="80" w:type="dxa"/>
              <w:bottom w:w="260" w:type="dxa"/>
              <w:right w:w="80" w:type="dxa"/>
            </w:tcMar>
            <w:vAlign w:val="center"/>
          </w:tcPr>
          <w:p w14:paraId="5095298B" w14:textId="77777777" w:rsidR="001A23B2" w:rsidRDefault="00976465">
            <w:pPr>
              <w:spacing w:after="40"/>
              <w:jc w:val="center"/>
            </w:pPr>
            <w:r>
              <w:rPr>
                <w:rFonts w:ascii="Georgia" w:eastAsia="Georgia" w:hAnsi="Georgia" w:cs="Georgia"/>
                <w:b/>
                <w:bCs/>
                <w:color w:val="FFFFFF"/>
                <w:sz w:val="40"/>
                <w:szCs w:val="40"/>
              </w:rPr>
              <w:t>12+</w:t>
            </w:r>
          </w:p>
          <w:p w14:paraId="05679164" w14:textId="77777777" w:rsidR="001A23B2" w:rsidRDefault="00976465">
            <w:pPr>
              <w:jc w:val="center"/>
            </w:pPr>
            <w:r>
              <w:rPr>
                <w:b/>
                <w:bCs/>
                <w:caps/>
                <w:color w:val="E8F0E3"/>
                <w:spacing w:val="10"/>
                <w:sz w:val="15"/>
                <w:szCs w:val="15"/>
              </w:rPr>
              <w:t>Countries</w:t>
            </w:r>
          </w:p>
        </w:tc>
        <w:tc>
          <w:tcPr>
            <w:tcW w:w="2618" w:type="dxa"/>
            <w:tcBorders>
              <w:top w:val="single" w:sz="2" w:space="0" w:color="1B4332"/>
              <w:left w:val="single" w:sz="2" w:space="0" w:color="1B4332"/>
              <w:bottom w:val="single" w:sz="2" w:space="0" w:color="1B4332"/>
              <w:right w:val="single" w:sz="2" w:space="0" w:color="1B4332"/>
            </w:tcBorders>
            <w:shd w:val="clear" w:color="auto" w:fill="1B4332"/>
            <w:tcMar>
              <w:top w:w="260" w:type="dxa"/>
              <w:left w:w="80" w:type="dxa"/>
              <w:bottom w:w="260" w:type="dxa"/>
              <w:right w:w="80" w:type="dxa"/>
            </w:tcMar>
            <w:vAlign w:val="center"/>
          </w:tcPr>
          <w:p w14:paraId="71415F46" w14:textId="77777777" w:rsidR="001A23B2" w:rsidRDefault="00976465">
            <w:pPr>
              <w:spacing w:after="40"/>
              <w:jc w:val="center"/>
            </w:pPr>
            <w:r>
              <w:rPr>
                <w:rFonts w:ascii="Georgia" w:eastAsia="Georgia" w:hAnsi="Georgia" w:cs="Georgia"/>
                <w:b/>
                <w:bCs/>
                <w:color w:val="FFFFFF"/>
                <w:sz w:val="40"/>
                <w:szCs w:val="40"/>
              </w:rPr>
              <w:t>2</w:t>
            </w:r>
          </w:p>
          <w:p w14:paraId="73F0F83D" w14:textId="77777777" w:rsidR="001A23B2" w:rsidRDefault="00976465">
            <w:pPr>
              <w:jc w:val="center"/>
            </w:pPr>
            <w:r>
              <w:rPr>
                <w:b/>
                <w:bCs/>
                <w:caps/>
                <w:color w:val="E8F0E3"/>
                <w:spacing w:val="10"/>
                <w:sz w:val="15"/>
                <w:szCs w:val="15"/>
              </w:rPr>
              <w:t>Field Trips</w:t>
            </w:r>
          </w:p>
        </w:tc>
      </w:tr>
    </w:tbl>
    <w:p w14:paraId="2F983243" w14:textId="77777777" w:rsidR="001A23B2" w:rsidRPr="00C241E2" w:rsidRDefault="00976465">
      <w:pPr>
        <w:spacing w:before="340"/>
        <w:jc w:val="center"/>
        <w:rPr>
          <w:sz w:val="22"/>
          <w:szCs w:val="22"/>
        </w:rPr>
      </w:pPr>
      <w:r w:rsidRPr="00C241E2">
        <w:rPr>
          <w:color w:val="6B6B6B"/>
          <w:sz w:val="22"/>
          <w:szCs w:val="22"/>
        </w:rPr>
        <w:t>Hosted by the Vietnam Academy of Forest Sciences (VAFS)</w:t>
      </w:r>
    </w:p>
    <w:p w14:paraId="7CCD01E3" w14:textId="77777777" w:rsidR="001A23B2" w:rsidRPr="00C241E2" w:rsidRDefault="00976465">
      <w:pPr>
        <w:spacing w:before="40"/>
        <w:jc w:val="center"/>
        <w:rPr>
          <w:sz w:val="22"/>
          <w:szCs w:val="22"/>
        </w:rPr>
      </w:pPr>
      <w:r w:rsidRPr="00C241E2">
        <w:rPr>
          <w:color w:val="6B6B6B"/>
          <w:sz w:val="22"/>
          <w:szCs w:val="22"/>
        </w:rPr>
        <w:t>in partnership with VIFOREST, ACIAR and IUFRO</w:t>
      </w:r>
    </w:p>
    <w:p w14:paraId="5FCE6197" w14:textId="77777777" w:rsidR="001A23B2" w:rsidRDefault="00976465">
      <w:r>
        <w:br w:type="page"/>
      </w:r>
    </w:p>
    <w:p w14:paraId="0B82CF13" w14:textId="77777777" w:rsidR="001A23B2" w:rsidRDefault="001A23B2">
      <w:pPr>
        <w:sectPr w:rsidR="001A23B2">
          <w:headerReference w:type="default" r:id="rId7"/>
          <w:footerReference w:type="default" r:id="rId8"/>
          <w:pgSz w:w="11906" w:h="16838"/>
          <w:pgMar w:top="900" w:right="720" w:bottom="900" w:left="720" w:header="708" w:footer="708" w:gutter="0"/>
          <w:cols w:space="720"/>
          <w:docGrid w:linePitch="360"/>
        </w:sectPr>
      </w:pPr>
    </w:p>
    <w:p w14:paraId="344ED0FD" w14:textId="77777777" w:rsidR="001A23B2" w:rsidRDefault="00976465">
      <w:pPr>
        <w:spacing w:after="60"/>
        <w:jc w:val="center"/>
      </w:pPr>
      <w:r>
        <w:rPr>
          <w:rFonts w:ascii="Georgia" w:eastAsia="Georgia" w:hAnsi="Georgia" w:cs="Georgia"/>
          <w:b/>
          <w:bCs/>
          <w:caps/>
          <w:color w:val="B08D57"/>
          <w:spacing w:val="14"/>
        </w:rPr>
        <w:lastRenderedPageBreak/>
        <w:t>WELCOME TO THE CONFERENCE</w:t>
      </w:r>
    </w:p>
    <w:p w14:paraId="4EB43F85" w14:textId="77777777" w:rsidR="001A23B2" w:rsidRDefault="00976465">
      <w:pPr>
        <w:spacing w:after="260"/>
        <w:jc w:val="center"/>
      </w:pPr>
      <w:r>
        <w:rPr>
          <w:rFonts w:ascii="Georgia" w:eastAsia="Georgia" w:hAnsi="Georgia" w:cs="Georgia"/>
          <w:i/>
          <w:iCs/>
          <w:color w:val="3A3A38"/>
          <w:sz w:val="22"/>
          <w:szCs w:val="22"/>
        </w:rPr>
        <w:t>Four days of world-class science, industry insight, and field discovery</w:t>
      </w:r>
    </w:p>
    <w:p w14:paraId="73F5A156" w14:textId="77777777" w:rsidR="001A23B2" w:rsidRPr="00C241E2" w:rsidRDefault="00976465">
      <w:pPr>
        <w:spacing w:after="180"/>
        <w:rPr>
          <w:sz w:val="22"/>
          <w:szCs w:val="22"/>
        </w:rPr>
      </w:pPr>
      <w:r w:rsidRPr="00C241E2">
        <w:rPr>
          <w:sz w:val="22"/>
          <w:szCs w:val="22"/>
        </w:rPr>
        <w:t>From breakthrough breeding technologies to sustainable value chains, this conference brings together leading scientists, policymakers, and industry leaders from across the globe to chart the future of Acacia plantations. Join keynote sessions from world-renowned experts, immersive field visits to Vietnam's forestry heartlands, and a high-level industry forum — all in one unmissable programme.</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33"/>
        <w:gridCol w:w="5233"/>
      </w:tblGrid>
      <w:tr w:rsidR="001A23B2" w:rsidRPr="004A0924" w14:paraId="15A4DC7F" w14:textId="77777777">
        <w:tc>
          <w:tcPr>
            <w:tcW w:w="5233" w:type="dxa"/>
            <w:tcBorders>
              <w:top w:val="single" w:sz="2" w:space="0" w:color="E8F0E3"/>
              <w:left w:val="single" w:sz="2" w:space="0" w:color="E8F0E3"/>
              <w:bottom w:val="single" w:sz="2" w:space="0" w:color="E8F0E3"/>
              <w:right w:val="single" w:sz="2" w:space="0" w:color="E8F0E3"/>
            </w:tcBorders>
            <w:shd w:val="clear" w:color="auto" w:fill="E8F0E3"/>
            <w:tcMar>
              <w:top w:w="200" w:type="dxa"/>
              <w:left w:w="220" w:type="dxa"/>
              <w:bottom w:w="200" w:type="dxa"/>
              <w:right w:w="220" w:type="dxa"/>
            </w:tcMar>
          </w:tcPr>
          <w:p w14:paraId="313B6025" w14:textId="77777777" w:rsidR="001A23B2" w:rsidRPr="004A0924" w:rsidRDefault="00976465">
            <w:pPr>
              <w:spacing w:after="60"/>
              <w:rPr>
                <w:sz w:val="22"/>
                <w:szCs w:val="22"/>
              </w:rPr>
            </w:pPr>
            <w:r w:rsidRPr="004A0924">
              <w:rPr>
                <w:rFonts w:ascii="Georgia" w:eastAsia="Georgia" w:hAnsi="Georgia" w:cs="Georgia"/>
                <w:b/>
                <w:bCs/>
                <w:color w:val="1B4332"/>
                <w:sz w:val="22"/>
                <w:szCs w:val="22"/>
              </w:rPr>
              <w:t>DAY 1 — OPENING &amp; DEEP-DIVE SCIENCE</w:t>
            </w:r>
          </w:p>
          <w:p w14:paraId="4DE447AD" w14:textId="77777777" w:rsidR="001A23B2" w:rsidRPr="004A0924" w:rsidRDefault="00976465">
            <w:pPr>
              <w:rPr>
                <w:sz w:val="22"/>
                <w:szCs w:val="22"/>
              </w:rPr>
            </w:pPr>
            <w:r w:rsidRPr="004A0924">
              <w:rPr>
                <w:color w:val="3A3A38"/>
                <w:sz w:val="22"/>
                <w:szCs w:val="22"/>
              </w:rPr>
              <w:t>Plenary keynotes from global experts, followed by parallel sessions on breeding, biotechnology, silviculture and disease management. Evening Gala Dinner.</w:t>
            </w:r>
          </w:p>
        </w:tc>
        <w:tc>
          <w:tcPr>
            <w:tcW w:w="5233" w:type="dxa"/>
            <w:tcBorders>
              <w:top w:val="single" w:sz="2" w:space="0" w:color="F3E9D6"/>
              <w:left w:val="single" w:sz="2" w:space="0" w:color="F3E9D6"/>
              <w:bottom w:val="single" w:sz="2" w:space="0" w:color="F3E9D6"/>
              <w:right w:val="single" w:sz="2" w:space="0" w:color="F3E9D6"/>
            </w:tcBorders>
            <w:shd w:val="clear" w:color="auto" w:fill="F3E9D6"/>
            <w:tcMar>
              <w:top w:w="200" w:type="dxa"/>
              <w:left w:w="220" w:type="dxa"/>
              <w:bottom w:w="200" w:type="dxa"/>
              <w:right w:w="220" w:type="dxa"/>
            </w:tcMar>
          </w:tcPr>
          <w:p w14:paraId="499EA8B0" w14:textId="77777777" w:rsidR="001A23B2" w:rsidRPr="004A0924" w:rsidRDefault="00976465">
            <w:pPr>
              <w:spacing w:after="60"/>
              <w:rPr>
                <w:sz w:val="22"/>
                <w:szCs w:val="22"/>
              </w:rPr>
            </w:pPr>
            <w:r w:rsidRPr="004A0924">
              <w:rPr>
                <w:rFonts w:ascii="Georgia" w:eastAsia="Georgia" w:hAnsi="Georgia" w:cs="Georgia"/>
                <w:b/>
                <w:bCs/>
                <w:color w:val="6E4E12"/>
                <w:sz w:val="22"/>
                <w:szCs w:val="22"/>
              </w:rPr>
              <w:t>DAY 2 — INNOVATION &amp; VALUE CHAINS</w:t>
            </w:r>
          </w:p>
          <w:p w14:paraId="66BA56E7" w14:textId="77777777" w:rsidR="001A23B2" w:rsidRPr="004A0924" w:rsidRDefault="00976465">
            <w:pPr>
              <w:rPr>
                <w:sz w:val="22"/>
                <w:szCs w:val="22"/>
              </w:rPr>
            </w:pPr>
            <w:r w:rsidRPr="004A0924">
              <w:rPr>
                <w:color w:val="3A3A38"/>
                <w:sz w:val="22"/>
                <w:szCs w:val="22"/>
              </w:rPr>
              <w:t>Cutting-edge clonal selection and disease-resistance breeding, alongside sessions on legal timber, carbon markets and wood processing technology.</w:t>
            </w:r>
          </w:p>
        </w:tc>
      </w:tr>
      <w:tr w:rsidR="001A23B2" w:rsidRPr="004A0924" w14:paraId="3B40A405" w14:textId="77777777">
        <w:tc>
          <w:tcPr>
            <w:tcW w:w="5233" w:type="dxa"/>
            <w:tcBorders>
              <w:top w:val="single" w:sz="2" w:space="0" w:color="F3E9D6"/>
              <w:left w:val="single" w:sz="2" w:space="0" w:color="F3E9D6"/>
              <w:bottom w:val="single" w:sz="2" w:space="0" w:color="F3E9D6"/>
              <w:right w:val="single" w:sz="2" w:space="0" w:color="F3E9D6"/>
            </w:tcBorders>
            <w:shd w:val="clear" w:color="auto" w:fill="F3E9D6"/>
            <w:tcMar>
              <w:top w:w="200" w:type="dxa"/>
              <w:left w:w="220" w:type="dxa"/>
              <w:bottom w:w="200" w:type="dxa"/>
              <w:right w:w="220" w:type="dxa"/>
            </w:tcMar>
          </w:tcPr>
          <w:p w14:paraId="70ABC249" w14:textId="77777777" w:rsidR="001A23B2" w:rsidRPr="004A0924" w:rsidRDefault="00976465">
            <w:pPr>
              <w:spacing w:after="60"/>
              <w:rPr>
                <w:sz w:val="22"/>
                <w:szCs w:val="22"/>
              </w:rPr>
            </w:pPr>
            <w:r w:rsidRPr="004A0924">
              <w:rPr>
                <w:rFonts w:ascii="Georgia" w:eastAsia="Georgia" w:hAnsi="Georgia" w:cs="Georgia"/>
                <w:b/>
                <w:bCs/>
                <w:color w:val="6E4E12"/>
                <w:sz w:val="22"/>
                <w:szCs w:val="22"/>
              </w:rPr>
              <w:t>DAY 3 — FIELD DAY</w:t>
            </w:r>
          </w:p>
          <w:p w14:paraId="084955AC" w14:textId="77777777" w:rsidR="001A23B2" w:rsidRPr="004A0924" w:rsidRDefault="00976465">
            <w:pPr>
              <w:rPr>
                <w:sz w:val="22"/>
                <w:szCs w:val="22"/>
              </w:rPr>
            </w:pPr>
            <w:r w:rsidRPr="004A0924">
              <w:rPr>
                <w:color w:val="3A3A38"/>
                <w:sz w:val="22"/>
                <w:szCs w:val="22"/>
              </w:rPr>
              <w:t>Choose between two immersive field trips: Vietnam's forestry value chain in Tuyen Quang, or the breeding-to-deployment journey in Ba Vi.</w:t>
            </w:r>
          </w:p>
        </w:tc>
        <w:tc>
          <w:tcPr>
            <w:tcW w:w="5233" w:type="dxa"/>
            <w:tcBorders>
              <w:top w:val="single" w:sz="2" w:space="0" w:color="E8F0E3"/>
              <w:left w:val="single" w:sz="2" w:space="0" w:color="E8F0E3"/>
              <w:bottom w:val="single" w:sz="2" w:space="0" w:color="E8F0E3"/>
              <w:right w:val="single" w:sz="2" w:space="0" w:color="E8F0E3"/>
            </w:tcBorders>
            <w:shd w:val="clear" w:color="auto" w:fill="E8F0E3"/>
            <w:tcMar>
              <w:top w:w="200" w:type="dxa"/>
              <w:left w:w="220" w:type="dxa"/>
              <w:bottom w:w="200" w:type="dxa"/>
              <w:right w:w="220" w:type="dxa"/>
            </w:tcMar>
          </w:tcPr>
          <w:p w14:paraId="00685160" w14:textId="77777777" w:rsidR="001A23B2" w:rsidRPr="004A0924" w:rsidRDefault="00976465">
            <w:pPr>
              <w:spacing w:after="60"/>
              <w:rPr>
                <w:sz w:val="22"/>
                <w:szCs w:val="22"/>
              </w:rPr>
            </w:pPr>
            <w:r w:rsidRPr="004A0924">
              <w:rPr>
                <w:rFonts w:ascii="Georgia" w:eastAsia="Georgia" w:hAnsi="Georgia" w:cs="Georgia"/>
                <w:b/>
                <w:bCs/>
                <w:color w:val="1B4332"/>
                <w:sz w:val="22"/>
                <w:szCs w:val="22"/>
              </w:rPr>
              <w:t>DAY 4 — INDUSTRY FORUM &amp; CLOSING</w:t>
            </w:r>
          </w:p>
          <w:p w14:paraId="3D067198" w14:textId="21560E1C" w:rsidR="001A23B2" w:rsidRPr="004A0924" w:rsidRDefault="00F214DA">
            <w:pPr>
              <w:rPr>
                <w:sz w:val="22"/>
                <w:szCs w:val="22"/>
              </w:rPr>
            </w:pPr>
            <w:r w:rsidRPr="00F214DA">
              <w:rPr>
                <w:color w:val="3A3A38"/>
                <w:sz w:val="22"/>
                <w:szCs w:val="22"/>
              </w:rPr>
              <w:t>The VAFS–VIFOREST Forum bridges research and industry by bringing together leading companies representing different end-product sectors, followed by a panel discussion and a closing ceremony.</w:t>
            </w:r>
          </w:p>
        </w:tc>
      </w:tr>
    </w:tbl>
    <w:p w14:paraId="39E126D6" w14:textId="77777777" w:rsidR="001A23B2" w:rsidRPr="004A0924" w:rsidRDefault="00976465">
      <w:pPr>
        <w:spacing w:before="260" w:after="120"/>
        <w:rPr>
          <w:sz w:val="22"/>
          <w:szCs w:val="22"/>
        </w:rPr>
      </w:pPr>
      <w:r w:rsidRPr="004A0924">
        <w:rPr>
          <w:b/>
          <w:bCs/>
          <w:color w:val="1B4332"/>
          <w:spacing w:val="8"/>
          <w:sz w:val="22"/>
          <w:szCs w:val="22"/>
        </w:rPr>
        <w:t>HOW TO READ THIS PROGRAMME</w:t>
      </w:r>
    </w:p>
    <w:p w14:paraId="0D9BC37A" w14:textId="77777777" w:rsidR="001A23B2" w:rsidRPr="004A0924" w:rsidRDefault="00976465">
      <w:pPr>
        <w:spacing w:after="60"/>
        <w:ind w:left="200"/>
        <w:rPr>
          <w:sz w:val="22"/>
          <w:szCs w:val="22"/>
        </w:rPr>
      </w:pPr>
      <w:r w:rsidRPr="004A0924">
        <w:rPr>
          <w:b/>
          <w:bCs/>
          <w:color w:val="B08D57"/>
          <w:sz w:val="22"/>
          <w:szCs w:val="22"/>
        </w:rPr>
        <w:t xml:space="preserve">●  </w:t>
      </w:r>
      <w:r w:rsidRPr="004A0924">
        <w:rPr>
          <w:color w:val="3A3A38"/>
          <w:sz w:val="22"/>
          <w:szCs w:val="22"/>
        </w:rPr>
        <w:t>KEYNOTE — flagship plenary talks by leading international scientists</w:t>
      </w:r>
    </w:p>
    <w:p w14:paraId="2BA6C9BB" w14:textId="77777777" w:rsidR="001A23B2" w:rsidRPr="004A0924" w:rsidRDefault="00976465">
      <w:pPr>
        <w:spacing w:after="60"/>
        <w:ind w:left="200"/>
        <w:rPr>
          <w:sz w:val="22"/>
          <w:szCs w:val="22"/>
        </w:rPr>
      </w:pPr>
      <w:r w:rsidRPr="004A0924">
        <w:rPr>
          <w:b/>
          <w:bCs/>
          <w:color w:val="B08D57"/>
          <w:sz w:val="22"/>
          <w:szCs w:val="22"/>
        </w:rPr>
        <w:t xml:space="preserve">●  </w:t>
      </w:r>
      <w:r w:rsidRPr="004A0924">
        <w:rPr>
          <w:color w:val="3A3A38"/>
          <w:sz w:val="22"/>
          <w:szCs w:val="22"/>
        </w:rPr>
        <w:t>INVITED — expert-invited talks within thematic sub-sessions</w:t>
      </w:r>
    </w:p>
    <w:p w14:paraId="3895DD6E" w14:textId="77777777" w:rsidR="001A23B2" w:rsidRPr="004A0924" w:rsidRDefault="00976465">
      <w:pPr>
        <w:spacing w:after="60"/>
        <w:ind w:left="200"/>
        <w:rPr>
          <w:sz w:val="22"/>
          <w:szCs w:val="22"/>
        </w:rPr>
      </w:pPr>
      <w:r w:rsidRPr="004A0924">
        <w:rPr>
          <w:b/>
          <w:bCs/>
          <w:color w:val="B08D57"/>
          <w:sz w:val="22"/>
          <w:szCs w:val="22"/>
        </w:rPr>
        <w:t xml:space="preserve">●  </w:t>
      </w:r>
      <w:r w:rsidRPr="004A0924">
        <w:rPr>
          <w:color w:val="3A3A38"/>
          <w:sz w:val="22"/>
          <w:szCs w:val="22"/>
        </w:rPr>
        <w:t>INDUSTRY — perspectives from industry partners and manufacturers</w:t>
      </w:r>
    </w:p>
    <w:p w14:paraId="685C9E46" w14:textId="77777777" w:rsidR="001A23B2" w:rsidRPr="004A0924" w:rsidRDefault="00976465">
      <w:pPr>
        <w:spacing w:after="60"/>
        <w:ind w:left="200"/>
        <w:rPr>
          <w:sz w:val="22"/>
          <w:szCs w:val="22"/>
        </w:rPr>
      </w:pPr>
      <w:r w:rsidRPr="004A0924">
        <w:rPr>
          <w:b/>
          <w:bCs/>
          <w:color w:val="B08D57"/>
          <w:sz w:val="22"/>
          <w:szCs w:val="22"/>
        </w:rPr>
        <w:t xml:space="preserve">●  </w:t>
      </w:r>
      <w:r w:rsidRPr="004A0924">
        <w:rPr>
          <w:color w:val="3A3A38"/>
          <w:sz w:val="22"/>
          <w:szCs w:val="22"/>
        </w:rPr>
        <w:t>ORAL — peer-selected research presentations</w:t>
      </w:r>
    </w:p>
    <w:p w14:paraId="4430D10D" w14:textId="77777777" w:rsidR="001A23B2" w:rsidRPr="004A0924" w:rsidRDefault="00976465">
      <w:pPr>
        <w:spacing w:after="60"/>
        <w:ind w:left="200"/>
        <w:rPr>
          <w:sz w:val="22"/>
          <w:szCs w:val="22"/>
        </w:rPr>
      </w:pPr>
      <w:r w:rsidRPr="004A0924">
        <w:rPr>
          <w:b/>
          <w:bCs/>
          <w:color w:val="B08D57"/>
          <w:sz w:val="22"/>
          <w:szCs w:val="22"/>
        </w:rPr>
        <w:t xml:space="preserve">●  </w:t>
      </w:r>
      <w:r w:rsidRPr="004A0924">
        <w:rPr>
          <w:color w:val="3A3A38"/>
          <w:sz w:val="22"/>
          <w:szCs w:val="22"/>
        </w:rPr>
        <w:t>Q &amp; A — moderated discussion following each block</w:t>
      </w:r>
    </w:p>
    <w:p w14:paraId="1FD0AF99" w14:textId="77777777" w:rsidR="001A23B2" w:rsidRDefault="00976465">
      <w:r>
        <w:br w:type="page"/>
      </w:r>
    </w:p>
    <w:p w14:paraId="23ED4C30" w14:textId="77777777" w:rsidR="001A23B2" w:rsidRDefault="001A23B2">
      <w:pPr>
        <w:sectPr w:rsidR="001A23B2">
          <w:headerReference w:type="default" r:id="rId9"/>
          <w:footerReference w:type="default" r:id="rId10"/>
          <w:pgSz w:w="11906" w:h="16838"/>
          <w:pgMar w:top="900" w:right="720" w:bottom="900" w:left="720" w:header="708" w:footer="708" w:gutter="0"/>
          <w:cols w:space="720"/>
          <w:docGrid w:linePitch="360"/>
        </w:sectPr>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466"/>
      </w:tblGrid>
      <w:tr w:rsidR="001A23B2" w14:paraId="2C9CBCC3" w14:textId="77777777">
        <w:tc>
          <w:tcPr>
            <w:tcW w:w="10466" w:type="dxa"/>
            <w:tcBorders>
              <w:top w:val="single" w:sz="2" w:space="0" w:color="1B4332"/>
              <w:left w:val="single" w:sz="2" w:space="0" w:color="1B4332"/>
              <w:bottom w:val="single" w:sz="2" w:space="0" w:color="1B4332"/>
              <w:right w:val="single" w:sz="2" w:space="0" w:color="1B4332"/>
            </w:tcBorders>
            <w:shd w:val="clear" w:color="auto" w:fill="1B4332"/>
            <w:tcMar>
              <w:top w:w="260" w:type="dxa"/>
              <w:left w:w="260" w:type="dxa"/>
              <w:bottom w:w="260" w:type="dxa"/>
              <w:right w:w="260" w:type="dxa"/>
            </w:tcMar>
            <w:vAlign w:val="center"/>
          </w:tcPr>
          <w:p w14:paraId="61908B7A" w14:textId="77777777" w:rsidR="001A23B2" w:rsidRDefault="00976465">
            <w:pPr>
              <w:spacing w:after="20"/>
            </w:pPr>
            <w:r>
              <w:rPr>
                <w:b/>
                <w:bCs/>
                <w:color w:val="B08D57"/>
                <w:spacing w:val="14"/>
                <w:sz w:val="20"/>
                <w:szCs w:val="20"/>
              </w:rPr>
              <w:lastRenderedPageBreak/>
              <w:t>DAY 1</w:t>
            </w:r>
          </w:p>
          <w:p w14:paraId="0143B073" w14:textId="77777777" w:rsidR="001A23B2" w:rsidRDefault="00976465">
            <w:pPr>
              <w:spacing w:after="20"/>
            </w:pPr>
            <w:r>
              <w:rPr>
                <w:rFonts w:ascii="Georgia" w:eastAsia="Georgia" w:hAnsi="Georgia" w:cs="Georgia"/>
                <w:b/>
                <w:bCs/>
                <w:color w:val="FFFFFF"/>
                <w:sz w:val="34"/>
                <w:szCs w:val="34"/>
              </w:rPr>
              <w:t>Opening, Keynotes &amp; Parallel Sessions</w:t>
            </w:r>
          </w:p>
          <w:p w14:paraId="1CD4D930" w14:textId="77777777" w:rsidR="001A23B2" w:rsidRDefault="00976465">
            <w:r>
              <w:rPr>
                <w:i/>
                <w:iCs/>
                <w:color w:val="E8F0E3"/>
              </w:rPr>
              <w:t>Monday, 5 October 2026</w:t>
            </w:r>
          </w:p>
        </w:tc>
      </w:tr>
    </w:tbl>
    <w:p w14:paraId="14025E45" w14:textId="77777777" w:rsidR="001A23B2" w:rsidRDefault="001A23B2">
      <w:pPr>
        <w:spacing w:before="22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00"/>
        <w:gridCol w:w="1191"/>
        <w:gridCol w:w="3685"/>
        <w:gridCol w:w="4090"/>
      </w:tblGrid>
      <w:tr w:rsidR="001A23B2" w14:paraId="6403BF3C" w14:textId="77777777" w:rsidTr="00AA20CD">
        <w:trPr>
          <w:tblHeader/>
        </w:trPr>
        <w:tc>
          <w:tcPr>
            <w:tcW w:w="1500" w:type="dxa"/>
            <w:tcBorders>
              <w:top w:val="single" w:sz="2" w:space="0" w:color="52796F"/>
              <w:left w:val="single" w:sz="2" w:space="0" w:color="52796F"/>
              <w:bottom w:val="single" w:sz="2" w:space="0" w:color="52796F"/>
              <w:right w:val="single" w:sz="2" w:space="0" w:color="52796F"/>
            </w:tcBorders>
            <w:shd w:val="clear" w:color="auto" w:fill="52796F"/>
            <w:tcMar>
              <w:top w:w="90" w:type="dxa"/>
              <w:left w:w="130" w:type="dxa"/>
              <w:bottom w:w="90" w:type="dxa"/>
              <w:right w:w="130" w:type="dxa"/>
            </w:tcMar>
            <w:vAlign w:val="center"/>
          </w:tcPr>
          <w:p w14:paraId="39E73B98" w14:textId="77777777" w:rsidR="001A23B2" w:rsidRDefault="00976465">
            <w:pPr>
              <w:spacing w:after="20"/>
            </w:pPr>
            <w:r>
              <w:rPr>
                <w:b/>
                <w:bCs/>
                <w:color w:val="FFFFFF"/>
                <w:spacing w:val="10"/>
                <w:sz w:val="16"/>
                <w:szCs w:val="16"/>
              </w:rPr>
              <w:t>TIME</w:t>
            </w:r>
          </w:p>
        </w:tc>
        <w:tc>
          <w:tcPr>
            <w:tcW w:w="1191" w:type="dxa"/>
            <w:tcBorders>
              <w:top w:val="single" w:sz="2" w:space="0" w:color="52796F"/>
              <w:left w:val="single" w:sz="2" w:space="0" w:color="52796F"/>
              <w:bottom w:val="single" w:sz="2" w:space="0" w:color="52796F"/>
              <w:right w:val="single" w:sz="2" w:space="0" w:color="52796F"/>
            </w:tcBorders>
            <w:shd w:val="clear" w:color="auto" w:fill="52796F"/>
            <w:tcMar>
              <w:top w:w="90" w:type="dxa"/>
              <w:left w:w="130" w:type="dxa"/>
              <w:bottom w:w="90" w:type="dxa"/>
              <w:right w:w="130" w:type="dxa"/>
            </w:tcMar>
            <w:vAlign w:val="center"/>
          </w:tcPr>
          <w:p w14:paraId="76E61317" w14:textId="77777777" w:rsidR="001A23B2" w:rsidRDefault="00976465">
            <w:pPr>
              <w:spacing w:after="20"/>
            </w:pPr>
            <w:r>
              <w:rPr>
                <w:b/>
                <w:bCs/>
                <w:color w:val="FFFFFF"/>
                <w:spacing w:val="10"/>
                <w:sz w:val="16"/>
                <w:szCs w:val="16"/>
              </w:rPr>
              <w:t>TYPE</w:t>
            </w:r>
          </w:p>
        </w:tc>
        <w:tc>
          <w:tcPr>
            <w:tcW w:w="3685" w:type="dxa"/>
            <w:tcBorders>
              <w:top w:val="single" w:sz="2" w:space="0" w:color="52796F"/>
              <w:left w:val="single" w:sz="2" w:space="0" w:color="52796F"/>
              <w:bottom w:val="single" w:sz="2" w:space="0" w:color="52796F"/>
              <w:right w:val="single" w:sz="2" w:space="0" w:color="52796F"/>
            </w:tcBorders>
            <w:shd w:val="clear" w:color="auto" w:fill="52796F"/>
            <w:tcMar>
              <w:top w:w="90" w:type="dxa"/>
              <w:left w:w="130" w:type="dxa"/>
              <w:bottom w:w="90" w:type="dxa"/>
              <w:right w:w="130" w:type="dxa"/>
            </w:tcMar>
            <w:vAlign w:val="center"/>
          </w:tcPr>
          <w:p w14:paraId="73774BD8" w14:textId="77777777" w:rsidR="001A23B2" w:rsidRDefault="00976465">
            <w:pPr>
              <w:spacing w:after="20"/>
            </w:pPr>
            <w:r>
              <w:rPr>
                <w:b/>
                <w:bCs/>
                <w:color w:val="FFFFFF"/>
                <w:spacing w:val="10"/>
                <w:sz w:val="16"/>
                <w:szCs w:val="16"/>
              </w:rPr>
              <w:t>SPEAKER</w:t>
            </w:r>
          </w:p>
        </w:tc>
        <w:tc>
          <w:tcPr>
            <w:tcW w:w="4090" w:type="dxa"/>
            <w:tcBorders>
              <w:top w:val="single" w:sz="2" w:space="0" w:color="52796F"/>
              <w:left w:val="single" w:sz="2" w:space="0" w:color="52796F"/>
              <w:bottom w:val="single" w:sz="2" w:space="0" w:color="52796F"/>
              <w:right w:val="single" w:sz="2" w:space="0" w:color="52796F"/>
            </w:tcBorders>
            <w:shd w:val="clear" w:color="auto" w:fill="52796F"/>
            <w:tcMar>
              <w:top w:w="90" w:type="dxa"/>
              <w:left w:w="130" w:type="dxa"/>
              <w:bottom w:w="90" w:type="dxa"/>
              <w:right w:w="130" w:type="dxa"/>
            </w:tcMar>
            <w:vAlign w:val="center"/>
          </w:tcPr>
          <w:p w14:paraId="42A58C4A" w14:textId="77777777" w:rsidR="001A23B2" w:rsidRDefault="00976465">
            <w:pPr>
              <w:spacing w:after="20"/>
            </w:pPr>
            <w:r>
              <w:rPr>
                <w:b/>
                <w:bCs/>
                <w:color w:val="FFFFFF"/>
                <w:spacing w:val="10"/>
                <w:sz w:val="16"/>
                <w:szCs w:val="16"/>
              </w:rPr>
              <w:t>TITLE OF PRESENTATION</w:t>
            </w:r>
          </w:p>
        </w:tc>
      </w:tr>
      <w:tr w:rsidR="001A23B2" w14:paraId="7C796ACE" w14:textId="77777777">
        <w:tc>
          <w:tcPr>
            <w:tcW w:w="10466" w:type="dxa"/>
            <w:gridSpan w:val="4"/>
            <w:tcBorders>
              <w:top w:val="single" w:sz="2" w:space="0" w:color="1B4332"/>
              <w:left w:val="single" w:sz="2" w:space="0" w:color="1B4332"/>
              <w:bottom w:val="single" w:sz="2" w:space="0" w:color="1B4332"/>
              <w:right w:val="single" w:sz="2" w:space="0" w:color="1B4332"/>
            </w:tcBorders>
            <w:shd w:val="clear" w:color="auto" w:fill="1B4332"/>
            <w:tcMar>
              <w:top w:w="130" w:type="dxa"/>
              <w:left w:w="150" w:type="dxa"/>
              <w:bottom w:w="130" w:type="dxa"/>
              <w:right w:w="150" w:type="dxa"/>
            </w:tcMar>
            <w:vAlign w:val="center"/>
          </w:tcPr>
          <w:p w14:paraId="7ECC3E27" w14:textId="77777777" w:rsidR="001A23B2" w:rsidRDefault="00976465">
            <w:pPr>
              <w:spacing w:after="20"/>
            </w:pPr>
            <w:r>
              <w:rPr>
                <w:b/>
                <w:bCs/>
                <w:color w:val="FFFFFF"/>
                <w:sz w:val="20"/>
                <w:szCs w:val="20"/>
              </w:rPr>
              <w:t xml:space="preserve">08:30 – 12:10   |   </w:t>
            </w:r>
            <w:r>
              <w:rPr>
                <w:b/>
                <w:bCs/>
                <w:caps/>
                <w:color w:val="FFFFFF"/>
                <w:spacing w:val="10"/>
                <w:sz w:val="20"/>
                <w:szCs w:val="20"/>
              </w:rPr>
              <w:t>Opening and Plenary Session</w:t>
            </w:r>
          </w:p>
        </w:tc>
      </w:tr>
      <w:tr w:rsidR="001A23B2" w14:paraId="7AD4A0FE" w14:textId="77777777" w:rsidTr="00AA20CD">
        <w:tc>
          <w:tcPr>
            <w:tcW w:w="1500"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59035ECA" w14:textId="77777777" w:rsidR="001A23B2" w:rsidRDefault="00976465">
            <w:pPr>
              <w:spacing w:after="20"/>
            </w:pPr>
            <w:r>
              <w:rPr>
                <w:b/>
                <w:bCs/>
                <w:color w:val="1B4332"/>
                <w:sz w:val="17"/>
                <w:szCs w:val="17"/>
              </w:rPr>
              <w:t>08:30–09:00</w:t>
            </w:r>
          </w:p>
        </w:tc>
        <w:tc>
          <w:tcPr>
            <w:tcW w:w="1191"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71585242" w14:textId="77777777" w:rsidR="001A23B2" w:rsidRDefault="001A23B2">
            <w:pPr>
              <w:spacing w:after="20"/>
            </w:pPr>
          </w:p>
        </w:tc>
        <w:tc>
          <w:tcPr>
            <w:tcW w:w="3685"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645896E0" w14:textId="77777777" w:rsidR="001A23B2" w:rsidRDefault="001A23B2">
            <w:pPr>
              <w:spacing w:after="20"/>
            </w:pPr>
          </w:p>
        </w:tc>
        <w:tc>
          <w:tcPr>
            <w:tcW w:w="4090"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35A0F49B" w14:textId="77777777" w:rsidR="001A23B2" w:rsidRDefault="00976465">
            <w:pPr>
              <w:spacing w:after="20"/>
            </w:pPr>
            <w:r>
              <w:rPr>
                <w:i/>
                <w:iCs/>
                <w:color w:val="3A3A38"/>
                <w:sz w:val="17"/>
                <w:szCs w:val="17"/>
              </w:rPr>
              <w:t>Registration, conference materials and networking</w:t>
            </w:r>
          </w:p>
        </w:tc>
      </w:tr>
      <w:tr w:rsidR="001A23B2" w14:paraId="3B37E64C" w14:textId="77777777" w:rsidTr="00AA20CD">
        <w:tc>
          <w:tcPr>
            <w:tcW w:w="1500"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4A312370" w14:textId="77777777" w:rsidR="001A23B2" w:rsidRDefault="00976465">
            <w:pPr>
              <w:spacing w:after="20"/>
            </w:pPr>
            <w:r>
              <w:rPr>
                <w:b/>
                <w:bCs/>
                <w:color w:val="1B4332"/>
                <w:sz w:val="17"/>
                <w:szCs w:val="17"/>
              </w:rPr>
              <w:t>09:00–09:15</w:t>
            </w:r>
          </w:p>
        </w:tc>
        <w:tc>
          <w:tcPr>
            <w:tcW w:w="1191"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5A296092" w14:textId="77777777" w:rsidR="001A23B2" w:rsidRDefault="001A23B2">
            <w:pPr>
              <w:spacing w:after="20"/>
            </w:pPr>
          </w:p>
        </w:tc>
        <w:tc>
          <w:tcPr>
            <w:tcW w:w="3685"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006A9590" w14:textId="77777777" w:rsidR="001A23B2" w:rsidRDefault="001A23B2">
            <w:pPr>
              <w:spacing w:after="20"/>
            </w:pPr>
          </w:p>
        </w:tc>
        <w:tc>
          <w:tcPr>
            <w:tcW w:w="4090"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13F86498" w14:textId="77777777" w:rsidR="001A23B2" w:rsidRDefault="00976465">
            <w:pPr>
              <w:spacing w:after="20"/>
            </w:pPr>
            <w:r>
              <w:rPr>
                <w:i/>
                <w:iCs/>
                <w:color w:val="3A3A38"/>
                <w:sz w:val="17"/>
                <w:szCs w:val="17"/>
              </w:rPr>
              <w:t>Opening ceremony performance</w:t>
            </w:r>
          </w:p>
        </w:tc>
      </w:tr>
      <w:tr w:rsidR="001A23B2" w14:paraId="2BBB8683" w14:textId="77777777" w:rsidTr="00AA20CD">
        <w:tc>
          <w:tcPr>
            <w:tcW w:w="1500" w:type="dxa"/>
            <w:tcBorders>
              <w:top w:val="single" w:sz="2" w:space="0" w:color="E9F1EA"/>
              <w:left w:val="single" w:sz="2" w:space="0" w:color="E9F1EA"/>
              <w:bottom w:val="single" w:sz="2" w:space="0" w:color="E9F1EA"/>
              <w:right w:val="single" w:sz="2" w:space="0" w:color="E9F1EA"/>
            </w:tcBorders>
            <w:shd w:val="clear" w:color="auto" w:fill="E9F1EA"/>
            <w:tcMar>
              <w:top w:w="90" w:type="dxa"/>
              <w:left w:w="130" w:type="dxa"/>
              <w:bottom w:w="90" w:type="dxa"/>
              <w:right w:w="130" w:type="dxa"/>
            </w:tcMar>
            <w:vAlign w:val="center"/>
          </w:tcPr>
          <w:p w14:paraId="6A8AD719" w14:textId="77777777" w:rsidR="001A23B2" w:rsidRDefault="00976465">
            <w:pPr>
              <w:spacing w:after="20"/>
            </w:pPr>
            <w:r>
              <w:rPr>
                <w:b/>
                <w:bCs/>
                <w:color w:val="1B4332"/>
                <w:sz w:val="17"/>
                <w:szCs w:val="17"/>
              </w:rPr>
              <w:t>09:15–09:25</w:t>
            </w:r>
          </w:p>
        </w:tc>
        <w:tc>
          <w:tcPr>
            <w:tcW w:w="1191" w:type="dxa"/>
            <w:tcBorders>
              <w:top w:val="single" w:sz="2" w:space="0" w:color="E9F1EA"/>
              <w:left w:val="single" w:sz="2" w:space="0" w:color="E9F1EA"/>
              <w:bottom w:val="single" w:sz="2" w:space="0" w:color="E9F1EA"/>
              <w:right w:val="single" w:sz="2" w:space="0" w:color="E9F1EA"/>
            </w:tcBorders>
            <w:shd w:val="clear" w:color="auto" w:fill="E9F1EA"/>
            <w:tcMar>
              <w:top w:w="90" w:type="dxa"/>
              <w:left w:w="130" w:type="dxa"/>
              <w:bottom w:w="90" w:type="dxa"/>
              <w:right w:w="130" w:type="dxa"/>
            </w:tcMar>
            <w:vAlign w:val="center"/>
          </w:tcPr>
          <w:p w14:paraId="6B6AC860" w14:textId="77777777" w:rsidR="001A23B2" w:rsidRDefault="00976465">
            <w:pPr>
              <w:spacing w:after="20"/>
            </w:pPr>
            <w:r>
              <w:rPr>
                <w:b/>
                <w:bCs/>
                <w:color w:val="52796F"/>
                <w:spacing w:val="8"/>
                <w:sz w:val="14"/>
                <w:szCs w:val="14"/>
              </w:rPr>
              <w:t>PLENARY</w:t>
            </w:r>
          </w:p>
        </w:tc>
        <w:tc>
          <w:tcPr>
            <w:tcW w:w="3685" w:type="dxa"/>
            <w:tcBorders>
              <w:top w:val="single" w:sz="2" w:space="0" w:color="E9F1EA"/>
              <w:left w:val="single" w:sz="2" w:space="0" w:color="E9F1EA"/>
              <w:bottom w:val="single" w:sz="2" w:space="0" w:color="E9F1EA"/>
              <w:right w:val="single" w:sz="2" w:space="0" w:color="E9F1EA"/>
            </w:tcBorders>
            <w:shd w:val="clear" w:color="auto" w:fill="E9F1EA"/>
            <w:tcMar>
              <w:top w:w="90" w:type="dxa"/>
              <w:left w:w="130" w:type="dxa"/>
              <w:bottom w:w="90" w:type="dxa"/>
              <w:right w:w="130" w:type="dxa"/>
            </w:tcMar>
            <w:vAlign w:val="center"/>
          </w:tcPr>
          <w:p w14:paraId="7A95F319" w14:textId="77777777" w:rsidR="001A23B2" w:rsidRDefault="00976465">
            <w:pPr>
              <w:spacing w:after="20"/>
            </w:pPr>
            <w:r>
              <w:rPr>
                <w:b/>
                <w:bCs/>
                <w:sz w:val="17"/>
                <w:szCs w:val="17"/>
              </w:rPr>
              <w:t>Assoc. Prof. Phi Hong Hai, Director of VAFS</w:t>
            </w:r>
          </w:p>
        </w:tc>
        <w:tc>
          <w:tcPr>
            <w:tcW w:w="4090" w:type="dxa"/>
            <w:tcBorders>
              <w:top w:val="single" w:sz="2" w:space="0" w:color="E9F1EA"/>
              <w:left w:val="single" w:sz="2" w:space="0" w:color="E9F1EA"/>
              <w:bottom w:val="single" w:sz="2" w:space="0" w:color="E9F1EA"/>
              <w:right w:val="single" w:sz="2" w:space="0" w:color="E9F1EA"/>
            </w:tcBorders>
            <w:shd w:val="clear" w:color="auto" w:fill="E9F1EA"/>
            <w:tcMar>
              <w:top w:w="90" w:type="dxa"/>
              <w:left w:w="130" w:type="dxa"/>
              <w:bottom w:w="90" w:type="dxa"/>
              <w:right w:w="130" w:type="dxa"/>
            </w:tcMar>
            <w:vAlign w:val="center"/>
          </w:tcPr>
          <w:p w14:paraId="659BF965" w14:textId="77777777" w:rsidR="001A23B2" w:rsidRDefault="001A23B2">
            <w:pPr>
              <w:spacing w:after="20"/>
            </w:pPr>
          </w:p>
        </w:tc>
      </w:tr>
      <w:tr w:rsidR="001A23B2" w14:paraId="638D1DB6" w14:textId="77777777" w:rsidTr="00AA20CD">
        <w:tc>
          <w:tcPr>
            <w:tcW w:w="1500" w:type="dxa"/>
            <w:tcBorders>
              <w:top w:val="single" w:sz="2" w:space="0" w:color="E9F1EA"/>
              <w:left w:val="single" w:sz="2" w:space="0" w:color="E9F1EA"/>
              <w:bottom w:val="single" w:sz="2" w:space="0" w:color="E9F1EA"/>
              <w:right w:val="single" w:sz="2" w:space="0" w:color="E9F1EA"/>
            </w:tcBorders>
            <w:shd w:val="clear" w:color="auto" w:fill="E9F1EA"/>
            <w:tcMar>
              <w:top w:w="90" w:type="dxa"/>
              <w:left w:w="130" w:type="dxa"/>
              <w:bottom w:w="90" w:type="dxa"/>
              <w:right w:w="130" w:type="dxa"/>
            </w:tcMar>
            <w:vAlign w:val="center"/>
          </w:tcPr>
          <w:p w14:paraId="54241BDE" w14:textId="77777777" w:rsidR="001A23B2" w:rsidRDefault="00976465">
            <w:pPr>
              <w:spacing w:after="20"/>
            </w:pPr>
            <w:r>
              <w:rPr>
                <w:b/>
                <w:bCs/>
                <w:color w:val="1B4332"/>
                <w:sz w:val="17"/>
                <w:szCs w:val="17"/>
              </w:rPr>
              <w:t>09:25–09:35</w:t>
            </w:r>
          </w:p>
        </w:tc>
        <w:tc>
          <w:tcPr>
            <w:tcW w:w="1191" w:type="dxa"/>
            <w:tcBorders>
              <w:top w:val="single" w:sz="2" w:space="0" w:color="E9F1EA"/>
              <w:left w:val="single" w:sz="2" w:space="0" w:color="E9F1EA"/>
              <w:bottom w:val="single" w:sz="2" w:space="0" w:color="E9F1EA"/>
              <w:right w:val="single" w:sz="2" w:space="0" w:color="E9F1EA"/>
            </w:tcBorders>
            <w:shd w:val="clear" w:color="auto" w:fill="E9F1EA"/>
            <w:tcMar>
              <w:top w:w="90" w:type="dxa"/>
              <w:left w:w="130" w:type="dxa"/>
              <w:bottom w:w="90" w:type="dxa"/>
              <w:right w:w="130" w:type="dxa"/>
            </w:tcMar>
            <w:vAlign w:val="center"/>
          </w:tcPr>
          <w:p w14:paraId="084DEA0B" w14:textId="77777777" w:rsidR="001A23B2" w:rsidRDefault="00976465">
            <w:pPr>
              <w:spacing w:after="20"/>
            </w:pPr>
            <w:r>
              <w:rPr>
                <w:b/>
                <w:bCs/>
                <w:color w:val="52796F"/>
                <w:spacing w:val="8"/>
                <w:sz w:val="14"/>
                <w:szCs w:val="14"/>
              </w:rPr>
              <w:t>PLENARY</w:t>
            </w:r>
          </w:p>
        </w:tc>
        <w:tc>
          <w:tcPr>
            <w:tcW w:w="3685" w:type="dxa"/>
            <w:tcBorders>
              <w:top w:val="single" w:sz="2" w:space="0" w:color="E9F1EA"/>
              <w:left w:val="single" w:sz="2" w:space="0" w:color="E9F1EA"/>
              <w:bottom w:val="single" w:sz="2" w:space="0" w:color="E9F1EA"/>
              <w:right w:val="single" w:sz="2" w:space="0" w:color="E9F1EA"/>
            </w:tcBorders>
            <w:shd w:val="clear" w:color="auto" w:fill="E9F1EA"/>
            <w:tcMar>
              <w:top w:w="90" w:type="dxa"/>
              <w:left w:w="130" w:type="dxa"/>
              <w:bottom w:w="90" w:type="dxa"/>
              <w:right w:w="130" w:type="dxa"/>
            </w:tcMar>
            <w:vAlign w:val="center"/>
          </w:tcPr>
          <w:p w14:paraId="30186C08" w14:textId="6304CBED" w:rsidR="001A23B2" w:rsidRDefault="00976465">
            <w:pPr>
              <w:spacing w:after="20"/>
            </w:pPr>
            <w:r>
              <w:rPr>
                <w:b/>
                <w:bCs/>
                <w:sz w:val="17"/>
                <w:szCs w:val="17"/>
              </w:rPr>
              <w:t xml:space="preserve">Representative of </w:t>
            </w:r>
            <w:r w:rsidR="00F71426">
              <w:rPr>
                <w:b/>
                <w:bCs/>
                <w:sz w:val="17"/>
                <w:szCs w:val="17"/>
              </w:rPr>
              <w:t>Ministry of Agriculture and Environment</w:t>
            </w:r>
          </w:p>
        </w:tc>
        <w:tc>
          <w:tcPr>
            <w:tcW w:w="4090" w:type="dxa"/>
            <w:tcBorders>
              <w:top w:val="single" w:sz="2" w:space="0" w:color="E9F1EA"/>
              <w:left w:val="single" w:sz="2" w:space="0" w:color="E9F1EA"/>
              <w:bottom w:val="single" w:sz="2" w:space="0" w:color="E9F1EA"/>
              <w:right w:val="single" w:sz="2" w:space="0" w:color="E9F1EA"/>
            </w:tcBorders>
            <w:shd w:val="clear" w:color="auto" w:fill="E9F1EA"/>
            <w:tcMar>
              <w:top w:w="90" w:type="dxa"/>
              <w:left w:w="130" w:type="dxa"/>
              <w:bottom w:w="90" w:type="dxa"/>
              <w:right w:w="130" w:type="dxa"/>
            </w:tcMar>
            <w:vAlign w:val="center"/>
          </w:tcPr>
          <w:p w14:paraId="33F5460D" w14:textId="77777777" w:rsidR="001A23B2" w:rsidRDefault="001A23B2">
            <w:pPr>
              <w:spacing w:after="20"/>
            </w:pPr>
          </w:p>
        </w:tc>
      </w:tr>
      <w:tr w:rsidR="001A23B2" w14:paraId="3A352D35" w14:textId="77777777" w:rsidTr="00AA20CD">
        <w:tc>
          <w:tcPr>
            <w:tcW w:w="1500" w:type="dxa"/>
            <w:tcBorders>
              <w:top w:val="single" w:sz="2" w:space="0" w:color="E9F1EA"/>
              <w:left w:val="single" w:sz="2" w:space="0" w:color="E9F1EA"/>
              <w:bottom w:val="single" w:sz="2" w:space="0" w:color="E9F1EA"/>
              <w:right w:val="single" w:sz="2" w:space="0" w:color="E9F1EA"/>
            </w:tcBorders>
            <w:shd w:val="clear" w:color="auto" w:fill="E9F1EA"/>
            <w:tcMar>
              <w:top w:w="90" w:type="dxa"/>
              <w:left w:w="130" w:type="dxa"/>
              <w:bottom w:w="90" w:type="dxa"/>
              <w:right w:w="130" w:type="dxa"/>
            </w:tcMar>
            <w:vAlign w:val="center"/>
          </w:tcPr>
          <w:p w14:paraId="37B9C9C7" w14:textId="77777777" w:rsidR="001A23B2" w:rsidRDefault="00976465">
            <w:pPr>
              <w:spacing w:after="20"/>
            </w:pPr>
            <w:r>
              <w:rPr>
                <w:b/>
                <w:bCs/>
                <w:color w:val="1B4332"/>
                <w:sz w:val="17"/>
                <w:szCs w:val="17"/>
              </w:rPr>
              <w:t>09:35–09:45</w:t>
            </w:r>
          </w:p>
        </w:tc>
        <w:tc>
          <w:tcPr>
            <w:tcW w:w="1191" w:type="dxa"/>
            <w:tcBorders>
              <w:top w:val="single" w:sz="2" w:space="0" w:color="E9F1EA"/>
              <w:left w:val="single" w:sz="2" w:space="0" w:color="E9F1EA"/>
              <w:bottom w:val="single" w:sz="2" w:space="0" w:color="E9F1EA"/>
              <w:right w:val="single" w:sz="2" w:space="0" w:color="E9F1EA"/>
            </w:tcBorders>
            <w:shd w:val="clear" w:color="auto" w:fill="E9F1EA"/>
            <w:tcMar>
              <w:top w:w="90" w:type="dxa"/>
              <w:left w:w="130" w:type="dxa"/>
              <w:bottom w:w="90" w:type="dxa"/>
              <w:right w:w="130" w:type="dxa"/>
            </w:tcMar>
            <w:vAlign w:val="center"/>
          </w:tcPr>
          <w:p w14:paraId="6D7E9807" w14:textId="77777777" w:rsidR="001A23B2" w:rsidRDefault="00976465">
            <w:pPr>
              <w:spacing w:after="20"/>
            </w:pPr>
            <w:r>
              <w:rPr>
                <w:b/>
                <w:bCs/>
                <w:color w:val="52796F"/>
                <w:spacing w:val="8"/>
                <w:sz w:val="14"/>
                <w:szCs w:val="14"/>
              </w:rPr>
              <w:t>PLENARY</w:t>
            </w:r>
          </w:p>
        </w:tc>
        <w:tc>
          <w:tcPr>
            <w:tcW w:w="3685" w:type="dxa"/>
            <w:tcBorders>
              <w:top w:val="single" w:sz="2" w:space="0" w:color="E9F1EA"/>
              <w:left w:val="single" w:sz="2" w:space="0" w:color="E9F1EA"/>
              <w:bottom w:val="single" w:sz="2" w:space="0" w:color="E9F1EA"/>
              <w:right w:val="single" w:sz="2" w:space="0" w:color="E9F1EA"/>
            </w:tcBorders>
            <w:shd w:val="clear" w:color="auto" w:fill="E9F1EA"/>
            <w:tcMar>
              <w:top w:w="90" w:type="dxa"/>
              <w:left w:w="130" w:type="dxa"/>
              <w:bottom w:w="90" w:type="dxa"/>
              <w:right w:w="130" w:type="dxa"/>
            </w:tcMar>
            <w:vAlign w:val="center"/>
          </w:tcPr>
          <w:p w14:paraId="2C9B4259" w14:textId="77777777" w:rsidR="001A23B2" w:rsidRDefault="00976465">
            <w:pPr>
              <w:spacing w:after="20"/>
            </w:pPr>
            <w:r>
              <w:rPr>
                <w:b/>
                <w:bCs/>
                <w:sz w:val="17"/>
                <w:szCs w:val="17"/>
              </w:rPr>
              <w:t>Dr. Nicholas Hogarth, ACIAR Forestry Program Manager</w:t>
            </w:r>
          </w:p>
        </w:tc>
        <w:tc>
          <w:tcPr>
            <w:tcW w:w="4090" w:type="dxa"/>
            <w:tcBorders>
              <w:top w:val="single" w:sz="2" w:space="0" w:color="E9F1EA"/>
              <w:left w:val="single" w:sz="2" w:space="0" w:color="E9F1EA"/>
              <w:bottom w:val="single" w:sz="2" w:space="0" w:color="E9F1EA"/>
              <w:right w:val="single" w:sz="2" w:space="0" w:color="E9F1EA"/>
            </w:tcBorders>
            <w:shd w:val="clear" w:color="auto" w:fill="E9F1EA"/>
            <w:tcMar>
              <w:top w:w="90" w:type="dxa"/>
              <w:left w:w="130" w:type="dxa"/>
              <w:bottom w:w="90" w:type="dxa"/>
              <w:right w:w="130" w:type="dxa"/>
            </w:tcMar>
            <w:vAlign w:val="center"/>
          </w:tcPr>
          <w:p w14:paraId="5B4D2945" w14:textId="77777777" w:rsidR="001A23B2" w:rsidRDefault="001A23B2">
            <w:pPr>
              <w:spacing w:after="20"/>
            </w:pPr>
          </w:p>
        </w:tc>
      </w:tr>
      <w:tr w:rsidR="001A23B2" w14:paraId="1251AC08" w14:textId="77777777">
        <w:tc>
          <w:tcPr>
            <w:tcW w:w="10466" w:type="dxa"/>
            <w:gridSpan w:val="4"/>
            <w:tcBorders>
              <w:top w:val="single" w:sz="2" w:space="0" w:color="F3E9D6"/>
              <w:left w:val="single" w:sz="2" w:space="0" w:color="F3E9D6"/>
              <w:bottom w:val="single" w:sz="2" w:space="0" w:color="F3E9D6"/>
              <w:right w:val="single" w:sz="2" w:space="0" w:color="F3E9D6"/>
            </w:tcBorders>
            <w:shd w:val="clear" w:color="auto" w:fill="F3E9D6"/>
            <w:tcMar>
              <w:top w:w="110" w:type="dxa"/>
              <w:left w:w="150" w:type="dxa"/>
              <w:bottom w:w="110" w:type="dxa"/>
              <w:right w:w="150" w:type="dxa"/>
            </w:tcMar>
            <w:vAlign w:val="center"/>
          </w:tcPr>
          <w:p w14:paraId="25142EBC" w14:textId="77777777" w:rsidR="001A23B2" w:rsidRDefault="00976465">
            <w:pPr>
              <w:spacing w:after="20"/>
              <w:jc w:val="center"/>
            </w:pPr>
            <w:r>
              <w:rPr>
                <w:b/>
                <w:bCs/>
                <w:color w:val="6E4E12"/>
              </w:rPr>
              <w:t xml:space="preserve">09:45–10:15   —   </w:t>
            </w:r>
            <w:r>
              <w:rPr>
                <w:b/>
                <w:bCs/>
                <w:caps/>
                <w:color w:val="6E4E12"/>
                <w:spacing w:val="6"/>
              </w:rPr>
              <w:t>Group Photo &amp; Coffee Break</w:t>
            </w:r>
          </w:p>
        </w:tc>
      </w:tr>
      <w:tr w:rsidR="001A23B2" w14:paraId="7FE12CDC" w14:textId="77777777">
        <w:tc>
          <w:tcPr>
            <w:tcW w:w="10466" w:type="dxa"/>
            <w:gridSpan w:val="4"/>
            <w:tcBorders>
              <w:top w:val="single" w:sz="2" w:space="0" w:color="2D6A4F"/>
              <w:left w:val="single" w:sz="2" w:space="0" w:color="2D6A4F"/>
              <w:bottom w:val="single" w:sz="2" w:space="0" w:color="2D6A4F"/>
              <w:right w:val="single" w:sz="2" w:space="0" w:color="2D6A4F"/>
            </w:tcBorders>
            <w:shd w:val="clear" w:color="auto" w:fill="2D6A4F"/>
            <w:tcMar>
              <w:top w:w="100" w:type="dxa"/>
              <w:left w:w="150" w:type="dxa"/>
              <w:bottom w:w="100" w:type="dxa"/>
              <w:right w:w="150" w:type="dxa"/>
            </w:tcMar>
            <w:vAlign w:val="center"/>
          </w:tcPr>
          <w:p w14:paraId="62415831" w14:textId="77777777" w:rsidR="001A23B2" w:rsidRDefault="00976465">
            <w:pPr>
              <w:spacing w:after="20"/>
            </w:pPr>
            <w:r>
              <w:rPr>
                <w:b/>
                <w:bCs/>
                <w:caps/>
                <w:color w:val="FFFFFF"/>
                <w:spacing w:val="6"/>
                <w:sz w:val="17"/>
                <w:szCs w:val="17"/>
              </w:rPr>
              <w:t>Keynote Session   ·   10:15 – 12:15   ·   Chair: Dr. Tran Lam Dong</w:t>
            </w:r>
          </w:p>
        </w:tc>
      </w:tr>
      <w:tr w:rsidR="001A23B2" w14:paraId="279BE8E8" w14:textId="77777777" w:rsidTr="00AA20CD">
        <w:tc>
          <w:tcPr>
            <w:tcW w:w="1500" w:type="dxa"/>
            <w:tcBorders>
              <w:top w:val="single" w:sz="2" w:space="0" w:color="DCE9E1"/>
              <w:left w:val="single" w:sz="2" w:space="0" w:color="DCE9E1"/>
              <w:bottom w:val="single" w:sz="2" w:space="0" w:color="DCE9E1"/>
              <w:right w:val="single" w:sz="2" w:space="0" w:color="DCE9E1"/>
            </w:tcBorders>
            <w:shd w:val="clear" w:color="auto" w:fill="DCE9E1"/>
            <w:tcMar>
              <w:top w:w="90" w:type="dxa"/>
              <w:left w:w="130" w:type="dxa"/>
              <w:bottom w:w="90" w:type="dxa"/>
              <w:right w:w="130" w:type="dxa"/>
            </w:tcMar>
            <w:vAlign w:val="center"/>
          </w:tcPr>
          <w:p w14:paraId="7C82E4B0" w14:textId="77777777" w:rsidR="001A23B2" w:rsidRDefault="00976465">
            <w:pPr>
              <w:spacing w:after="20"/>
            </w:pPr>
            <w:r>
              <w:rPr>
                <w:b/>
                <w:bCs/>
                <w:color w:val="1B4332"/>
                <w:sz w:val="17"/>
                <w:szCs w:val="17"/>
              </w:rPr>
              <w:t>10:15–10:45</w:t>
            </w:r>
          </w:p>
        </w:tc>
        <w:tc>
          <w:tcPr>
            <w:tcW w:w="1191" w:type="dxa"/>
            <w:tcBorders>
              <w:top w:val="single" w:sz="2" w:space="0" w:color="DCE9E1"/>
              <w:left w:val="single" w:sz="2" w:space="0" w:color="DCE9E1"/>
              <w:bottom w:val="single" w:sz="2" w:space="0" w:color="DCE9E1"/>
              <w:right w:val="single" w:sz="2" w:space="0" w:color="DCE9E1"/>
            </w:tcBorders>
            <w:shd w:val="clear" w:color="auto" w:fill="DCE9E1"/>
            <w:tcMar>
              <w:top w:w="90" w:type="dxa"/>
              <w:left w:w="130" w:type="dxa"/>
              <w:bottom w:w="90" w:type="dxa"/>
              <w:right w:w="130" w:type="dxa"/>
            </w:tcMar>
            <w:vAlign w:val="center"/>
          </w:tcPr>
          <w:p w14:paraId="448C1C03" w14:textId="77777777" w:rsidR="001A23B2" w:rsidRDefault="00976465">
            <w:pPr>
              <w:spacing w:after="20"/>
            </w:pPr>
            <w:r>
              <w:rPr>
                <w:b/>
                <w:bCs/>
                <w:color w:val="52796F"/>
                <w:spacing w:val="8"/>
                <w:sz w:val="14"/>
                <w:szCs w:val="14"/>
              </w:rPr>
              <w:t>KEYNOTE</w:t>
            </w:r>
          </w:p>
        </w:tc>
        <w:tc>
          <w:tcPr>
            <w:tcW w:w="3685" w:type="dxa"/>
            <w:tcBorders>
              <w:top w:val="single" w:sz="2" w:space="0" w:color="DCE9E1"/>
              <w:left w:val="single" w:sz="2" w:space="0" w:color="DCE9E1"/>
              <w:bottom w:val="single" w:sz="2" w:space="0" w:color="DCE9E1"/>
              <w:right w:val="single" w:sz="2" w:space="0" w:color="DCE9E1"/>
            </w:tcBorders>
            <w:shd w:val="clear" w:color="auto" w:fill="DCE9E1"/>
            <w:tcMar>
              <w:top w:w="90" w:type="dxa"/>
              <w:left w:w="130" w:type="dxa"/>
              <w:bottom w:w="90" w:type="dxa"/>
              <w:right w:w="130" w:type="dxa"/>
            </w:tcMar>
            <w:vAlign w:val="center"/>
          </w:tcPr>
          <w:p w14:paraId="4E1B8478" w14:textId="77777777" w:rsidR="001A23B2" w:rsidRDefault="00976465">
            <w:pPr>
              <w:spacing w:after="20"/>
            </w:pPr>
            <w:r>
              <w:rPr>
                <w:b/>
                <w:bCs/>
                <w:sz w:val="17"/>
                <w:szCs w:val="17"/>
              </w:rPr>
              <w:t>Assoc. Prof. Phi Hong Hai, VAFS, Vietnam</w:t>
            </w:r>
          </w:p>
        </w:tc>
        <w:tc>
          <w:tcPr>
            <w:tcW w:w="4090" w:type="dxa"/>
            <w:tcBorders>
              <w:top w:val="single" w:sz="2" w:space="0" w:color="DCE9E1"/>
              <w:left w:val="single" w:sz="2" w:space="0" w:color="DCE9E1"/>
              <w:bottom w:val="single" w:sz="2" w:space="0" w:color="DCE9E1"/>
              <w:right w:val="single" w:sz="2" w:space="0" w:color="DCE9E1"/>
            </w:tcBorders>
            <w:shd w:val="clear" w:color="auto" w:fill="DCE9E1"/>
            <w:tcMar>
              <w:top w:w="90" w:type="dxa"/>
              <w:left w:w="130" w:type="dxa"/>
              <w:bottom w:w="90" w:type="dxa"/>
              <w:right w:w="130" w:type="dxa"/>
            </w:tcMar>
            <w:vAlign w:val="center"/>
          </w:tcPr>
          <w:p w14:paraId="10B5C038" w14:textId="77777777" w:rsidR="001A23B2" w:rsidRDefault="00976465">
            <w:pPr>
              <w:spacing w:after="20"/>
            </w:pPr>
            <w:r>
              <w:rPr>
                <w:i/>
                <w:iCs/>
                <w:color w:val="3A3A38"/>
                <w:sz w:val="17"/>
                <w:szCs w:val="17"/>
              </w:rPr>
              <w:t>Acacia Plantations in a Changing World: Achievements, Challenges and Future Opportunities</w:t>
            </w:r>
          </w:p>
        </w:tc>
      </w:tr>
      <w:tr w:rsidR="001A23B2" w14:paraId="78F09116" w14:textId="77777777" w:rsidTr="00AA20CD">
        <w:tc>
          <w:tcPr>
            <w:tcW w:w="1500" w:type="dxa"/>
            <w:tcBorders>
              <w:top w:val="single" w:sz="2" w:space="0" w:color="DCE9E1"/>
              <w:left w:val="single" w:sz="2" w:space="0" w:color="DCE9E1"/>
              <w:bottom w:val="single" w:sz="2" w:space="0" w:color="DCE9E1"/>
              <w:right w:val="single" w:sz="2" w:space="0" w:color="DCE9E1"/>
            </w:tcBorders>
            <w:shd w:val="clear" w:color="auto" w:fill="DCE9E1"/>
            <w:tcMar>
              <w:top w:w="90" w:type="dxa"/>
              <w:left w:w="130" w:type="dxa"/>
              <w:bottom w:w="90" w:type="dxa"/>
              <w:right w:w="130" w:type="dxa"/>
            </w:tcMar>
            <w:vAlign w:val="center"/>
          </w:tcPr>
          <w:p w14:paraId="2342C77A" w14:textId="77777777" w:rsidR="001A23B2" w:rsidRDefault="00976465">
            <w:pPr>
              <w:spacing w:after="20"/>
            </w:pPr>
            <w:r>
              <w:rPr>
                <w:b/>
                <w:bCs/>
                <w:color w:val="1B4332"/>
                <w:sz w:val="17"/>
                <w:szCs w:val="17"/>
              </w:rPr>
              <w:t>10:45–11:15</w:t>
            </w:r>
          </w:p>
        </w:tc>
        <w:tc>
          <w:tcPr>
            <w:tcW w:w="1191" w:type="dxa"/>
            <w:tcBorders>
              <w:top w:val="single" w:sz="2" w:space="0" w:color="DCE9E1"/>
              <w:left w:val="single" w:sz="2" w:space="0" w:color="DCE9E1"/>
              <w:bottom w:val="single" w:sz="2" w:space="0" w:color="DCE9E1"/>
              <w:right w:val="single" w:sz="2" w:space="0" w:color="DCE9E1"/>
            </w:tcBorders>
            <w:shd w:val="clear" w:color="auto" w:fill="DCE9E1"/>
            <w:tcMar>
              <w:top w:w="90" w:type="dxa"/>
              <w:left w:w="130" w:type="dxa"/>
              <w:bottom w:w="90" w:type="dxa"/>
              <w:right w:w="130" w:type="dxa"/>
            </w:tcMar>
            <w:vAlign w:val="center"/>
          </w:tcPr>
          <w:p w14:paraId="53EB59D4" w14:textId="77777777" w:rsidR="001A23B2" w:rsidRDefault="00976465">
            <w:pPr>
              <w:spacing w:after="20"/>
            </w:pPr>
            <w:r>
              <w:rPr>
                <w:b/>
                <w:bCs/>
                <w:color w:val="52796F"/>
                <w:spacing w:val="8"/>
                <w:sz w:val="14"/>
                <w:szCs w:val="14"/>
              </w:rPr>
              <w:t>KEYNOTE</w:t>
            </w:r>
          </w:p>
        </w:tc>
        <w:tc>
          <w:tcPr>
            <w:tcW w:w="3685" w:type="dxa"/>
            <w:tcBorders>
              <w:top w:val="single" w:sz="2" w:space="0" w:color="DCE9E1"/>
              <w:left w:val="single" w:sz="2" w:space="0" w:color="DCE9E1"/>
              <w:bottom w:val="single" w:sz="2" w:space="0" w:color="DCE9E1"/>
              <w:right w:val="single" w:sz="2" w:space="0" w:color="DCE9E1"/>
            </w:tcBorders>
            <w:shd w:val="clear" w:color="auto" w:fill="DCE9E1"/>
            <w:tcMar>
              <w:top w:w="90" w:type="dxa"/>
              <w:left w:w="130" w:type="dxa"/>
              <w:bottom w:w="90" w:type="dxa"/>
              <w:right w:w="130" w:type="dxa"/>
            </w:tcMar>
            <w:vAlign w:val="center"/>
          </w:tcPr>
          <w:p w14:paraId="06E1F0F0" w14:textId="77777777" w:rsidR="001A23B2" w:rsidRPr="00DF5CFE" w:rsidRDefault="00976465">
            <w:pPr>
              <w:spacing w:after="20"/>
              <w:rPr>
                <w:lang w:val="es-ES"/>
              </w:rPr>
            </w:pPr>
            <w:r w:rsidRPr="00DF5CFE">
              <w:rPr>
                <w:b/>
                <w:bCs/>
                <w:sz w:val="17"/>
                <w:szCs w:val="17"/>
                <w:lang w:val="es-ES"/>
              </w:rPr>
              <w:t>Dr. Sadanandan Nambiar, former CSIRO scientist, Australia</w:t>
            </w:r>
          </w:p>
        </w:tc>
        <w:tc>
          <w:tcPr>
            <w:tcW w:w="4090" w:type="dxa"/>
            <w:tcBorders>
              <w:top w:val="single" w:sz="2" w:space="0" w:color="DCE9E1"/>
              <w:left w:val="single" w:sz="2" w:space="0" w:color="DCE9E1"/>
              <w:bottom w:val="single" w:sz="2" w:space="0" w:color="DCE9E1"/>
              <w:right w:val="single" w:sz="2" w:space="0" w:color="DCE9E1"/>
            </w:tcBorders>
            <w:shd w:val="clear" w:color="auto" w:fill="DCE9E1"/>
            <w:tcMar>
              <w:top w:w="90" w:type="dxa"/>
              <w:left w:w="130" w:type="dxa"/>
              <w:bottom w:w="90" w:type="dxa"/>
              <w:right w:w="130" w:type="dxa"/>
            </w:tcMar>
            <w:vAlign w:val="center"/>
          </w:tcPr>
          <w:p w14:paraId="24E4CF47" w14:textId="77777777" w:rsidR="001A23B2" w:rsidRDefault="00976465">
            <w:pPr>
              <w:spacing w:after="20"/>
            </w:pPr>
            <w:r>
              <w:rPr>
                <w:i/>
                <w:iCs/>
                <w:color w:val="3A3A38"/>
                <w:sz w:val="17"/>
                <w:szCs w:val="17"/>
              </w:rPr>
              <w:t>Vietnam's journey to sustainable forestry: many achievements, but major challenges lie ahead</w:t>
            </w:r>
          </w:p>
        </w:tc>
      </w:tr>
      <w:tr w:rsidR="001A23B2" w14:paraId="3922BBA6" w14:textId="77777777" w:rsidTr="00AA20CD">
        <w:tc>
          <w:tcPr>
            <w:tcW w:w="1500" w:type="dxa"/>
            <w:tcBorders>
              <w:top w:val="single" w:sz="2" w:space="0" w:color="DCE9E1"/>
              <w:left w:val="single" w:sz="2" w:space="0" w:color="DCE9E1"/>
              <w:bottom w:val="single" w:sz="2" w:space="0" w:color="DCE9E1"/>
              <w:right w:val="single" w:sz="2" w:space="0" w:color="DCE9E1"/>
            </w:tcBorders>
            <w:shd w:val="clear" w:color="auto" w:fill="DCE9E1"/>
            <w:tcMar>
              <w:top w:w="90" w:type="dxa"/>
              <w:left w:w="130" w:type="dxa"/>
              <w:bottom w:w="90" w:type="dxa"/>
              <w:right w:w="130" w:type="dxa"/>
            </w:tcMar>
            <w:vAlign w:val="center"/>
          </w:tcPr>
          <w:p w14:paraId="3FFADEF8" w14:textId="77777777" w:rsidR="001A23B2" w:rsidRDefault="00976465">
            <w:pPr>
              <w:spacing w:after="20"/>
            </w:pPr>
            <w:r>
              <w:rPr>
                <w:b/>
                <w:bCs/>
                <w:color w:val="1B4332"/>
                <w:sz w:val="17"/>
                <w:szCs w:val="17"/>
              </w:rPr>
              <w:t>11:15–11:45</w:t>
            </w:r>
          </w:p>
        </w:tc>
        <w:tc>
          <w:tcPr>
            <w:tcW w:w="1191" w:type="dxa"/>
            <w:tcBorders>
              <w:top w:val="single" w:sz="2" w:space="0" w:color="DCE9E1"/>
              <w:left w:val="single" w:sz="2" w:space="0" w:color="DCE9E1"/>
              <w:bottom w:val="single" w:sz="2" w:space="0" w:color="DCE9E1"/>
              <w:right w:val="single" w:sz="2" w:space="0" w:color="DCE9E1"/>
            </w:tcBorders>
            <w:shd w:val="clear" w:color="auto" w:fill="DCE9E1"/>
            <w:tcMar>
              <w:top w:w="90" w:type="dxa"/>
              <w:left w:w="130" w:type="dxa"/>
              <w:bottom w:w="90" w:type="dxa"/>
              <w:right w:w="130" w:type="dxa"/>
            </w:tcMar>
            <w:vAlign w:val="center"/>
          </w:tcPr>
          <w:p w14:paraId="1648B22E" w14:textId="77777777" w:rsidR="001A23B2" w:rsidRDefault="00976465">
            <w:pPr>
              <w:spacing w:after="20"/>
            </w:pPr>
            <w:r>
              <w:rPr>
                <w:b/>
                <w:bCs/>
                <w:color w:val="52796F"/>
                <w:spacing w:val="8"/>
                <w:sz w:val="14"/>
                <w:szCs w:val="14"/>
              </w:rPr>
              <w:t>KEYNOTE</w:t>
            </w:r>
          </w:p>
        </w:tc>
        <w:tc>
          <w:tcPr>
            <w:tcW w:w="3685" w:type="dxa"/>
            <w:tcBorders>
              <w:top w:val="single" w:sz="2" w:space="0" w:color="DCE9E1"/>
              <w:left w:val="single" w:sz="2" w:space="0" w:color="DCE9E1"/>
              <w:bottom w:val="single" w:sz="2" w:space="0" w:color="DCE9E1"/>
              <w:right w:val="single" w:sz="2" w:space="0" w:color="DCE9E1"/>
            </w:tcBorders>
            <w:shd w:val="clear" w:color="auto" w:fill="DCE9E1"/>
            <w:tcMar>
              <w:top w:w="90" w:type="dxa"/>
              <w:left w:w="130" w:type="dxa"/>
              <w:bottom w:w="90" w:type="dxa"/>
              <w:right w:w="130" w:type="dxa"/>
            </w:tcMar>
            <w:vAlign w:val="center"/>
          </w:tcPr>
          <w:p w14:paraId="7DE83944" w14:textId="77777777" w:rsidR="001A23B2" w:rsidRDefault="00976465">
            <w:pPr>
              <w:spacing w:after="20"/>
            </w:pPr>
            <w:r>
              <w:rPr>
                <w:b/>
                <w:bCs/>
                <w:sz w:val="17"/>
                <w:szCs w:val="17"/>
              </w:rPr>
              <w:t>Dr. Neil Byron, Australian National University, Australia</w:t>
            </w:r>
          </w:p>
        </w:tc>
        <w:tc>
          <w:tcPr>
            <w:tcW w:w="4090" w:type="dxa"/>
            <w:tcBorders>
              <w:top w:val="single" w:sz="2" w:space="0" w:color="DCE9E1"/>
              <w:left w:val="single" w:sz="2" w:space="0" w:color="DCE9E1"/>
              <w:bottom w:val="single" w:sz="2" w:space="0" w:color="DCE9E1"/>
              <w:right w:val="single" w:sz="2" w:space="0" w:color="DCE9E1"/>
            </w:tcBorders>
            <w:shd w:val="clear" w:color="auto" w:fill="DCE9E1"/>
            <w:tcMar>
              <w:top w:w="90" w:type="dxa"/>
              <w:left w:w="130" w:type="dxa"/>
              <w:bottom w:w="90" w:type="dxa"/>
              <w:right w:w="130" w:type="dxa"/>
            </w:tcMar>
            <w:vAlign w:val="center"/>
          </w:tcPr>
          <w:p w14:paraId="50E9EC80" w14:textId="0C7EE8E3" w:rsidR="001A23B2" w:rsidRDefault="00CA3527">
            <w:pPr>
              <w:spacing w:after="20"/>
            </w:pPr>
            <w:r w:rsidRPr="00CA3527">
              <w:rPr>
                <w:i/>
                <w:iCs/>
                <w:color w:val="3A3A38"/>
                <w:sz w:val="17"/>
                <w:szCs w:val="17"/>
              </w:rPr>
              <w:t>The role of fast-growing plantations in global wood markets</w:t>
            </w:r>
          </w:p>
        </w:tc>
      </w:tr>
      <w:tr w:rsidR="001A23B2" w14:paraId="06874C68" w14:textId="77777777" w:rsidTr="00AA20CD">
        <w:tc>
          <w:tcPr>
            <w:tcW w:w="1500" w:type="dxa"/>
            <w:tcBorders>
              <w:top w:val="single" w:sz="2" w:space="0" w:color="DCE9E1"/>
              <w:left w:val="single" w:sz="2" w:space="0" w:color="DCE9E1"/>
              <w:bottom w:val="single" w:sz="2" w:space="0" w:color="DCE9E1"/>
              <w:right w:val="single" w:sz="2" w:space="0" w:color="DCE9E1"/>
            </w:tcBorders>
            <w:shd w:val="clear" w:color="auto" w:fill="DCE9E1"/>
            <w:tcMar>
              <w:top w:w="90" w:type="dxa"/>
              <w:left w:w="130" w:type="dxa"/>
              <w:bottom w:w="90" w:type="dxa"/>
              <w:right w:w="130" w:type="dxa"/>
            </w:tcMar>
            <w:vAlign w:val="center"/>
          </w:tcPr>
          <w:p w14:paraId="04859E48" w14:textId="77777777" w:rsidR="001A23B2" w:rsidRDefault="00976465">
            <w:pPr>
              <w:spacing w:after="20"/>
            </w:pPr>
            <w:r>
              <w:rPr>
                <w:b/>
                <w:bCs/>
                <w:color w:val="1B4332"/>
                <w:sz w:val="17"/>
                <w:szCs w:val="17"/>
              </w:rPr>
              <w:t>11:45–12:15</w:t>
            </w:r>
          </w:p>
        </w:tc>
        <w:tc>
          <w:tcPr>
            <w:tcW w:w="1191" w:type="dxa"/>
            <w:tcBorders>
              <w:top w:val="single" w:sz="2" w:space="0" w:color="DCE9E1"/>
              <w:left w:val="single" w:sz="2" w:space="0" w:color="DCE9E1"/>
              <w:bottom w:val="single" w:sz="2" w:space="0" w:color="DCE9E1"/>
              <w:right w:val="single" w:sz="2" w:space="0" w:color="DCE9E1"/>
            </w:tcBorders>
            <w:shd w:val="clear" w:color="auto" w:fill="DCE9E1"/>
            <w:tcMar>
              <w:top w:w="90" w:type="dxa"/>
              <w:left w:w="130" w:type="dxa"/>
              <w:bottom w:w="90" w:type="dxa"/>
              <w:right w:w="130" w:type="dxa"/>
            </w:tcMar>
            <w:vAlign w:val="center"/>
          </w:tcPr>
          <w:p w14:paraId="1515F4DE" w14:textId="77777777" w:rsidR="001A23B2" w:rsidRDefault="00976465">
            <w:pPr>
              <w:spacing w:after="20"/>
            </w:pPr>
            <w:r>
              <w:rPr>
                <w:b/>
                <w:bCs/>
                <w:color w:val="52796F"/>
                <w:spacing w:val="8"/>
                <w:sz w:val="14"/>
                <w:szCs w:val="14"/>
              </w:rPr>
              <w:t>KEYNOTE</w:t>
            </w:r>
          </w:p>
        </w:tc>
        <w:tc>
          <w:tcPr>
            <w:tcW w:w="3685" w:type="dxa"/>
            <w:tcBorders>
              <w:top w:val="single" w:sz="2" w:space="0" w:color="DCE9E1"/>
              <w:left w:val="single" w:sz="2" w:space="0" w:color="DCE9E1"/>
              <w:bottom w:val="single" w:sz="2" w:space="0" w:color="DCE9E1"/>
              <w:right w:val="single" w:sz="2" w:space="0" w:color="DCE9E1"/>
            </w:tcBorders>
            <w:shd w:val="clear" w:color="auto" w:fill="DCE9E1"/>
            <w:tcMar>
              <w:top w:w="90" w:type="dxa"/>
              <w:left w:w="130" w:type="dxa"/>
              <w:bottom w:w="90" w:type="dxa"/>
              <w:right w:w="130" w:type="dxa"/>
            </w:tcMar>
            <w:vAlign w:val="center"/>
          </w:tcPr>
          <w:p w14:paraId="065FB1C8" w14:textId="77777777" w:rsidR="001A23B2" w:rsidRDefault="00976465">
            <w:pPr>
              <w:spacing w:after="20"/>
            </w:pPr>
            <w:r>
              <w:rPr>
                <w:b/>
                <w:bCs/>
                <w:sz w:val="17"/>
                <w:szCs w:val="17"/>
              </w:rPr>
              <w:t>Mr. Ngo Si Hoai, VIFOREST, Vietnam</w:t>
            </w:r>
          </w:p>
        </w:tc>
        <w:tc>
          <w:tcPr>
            <w:tcW w:w="4090" w:type="dxa"/>
            <w:tcBorders>
              <w:top w:val="single" w:sz="2" w:space="0" w:color="DCE9E1"/>
              <w:left w:val="single" w:sz="2" w:space="0" w:color="DCE9E1"/>
              <w:bottom w:val="single" w:sz="2" w:space="0" w:color="DCE9E1"/>
              <w:right w:val="single" w:sz="2" w:space="0" w:color="DCE9E1"/>
            </w:tcBorders>
            <w:shd w:val="clear" w:color="auto" w:fill="DCE9E1"/>
            <w:tcMar>
              <w:top w:w="90" w:type="dxa"/>
              <w:left w:w="130" w:type="dxa"/>
              <w:bottom w:w="90" w:type="dxa"/>
              <w:right w:w="130" w:type="dxa"/>
            </w:tcMar>
            <w:vAlign w:val="center"/>
          </w:tcPr>
          <w:p w14:paraId="203403ED" w14:textId="77777777" w:rsidR="001A23B2" w:rsidRDefault="00976465">
            <w:pPr>
              <w:spacing w:after="20"/>
            </w:pPr>
            <w:r>
              <w:rPr>
                <w:i/>
                <w:iCs/>
                <w:color w:val="3A3A38"/>
                <w:sz w:val="17"/>
                <w:szCs w:val="17"/>
              </w:rPr>
              <w:t>Navigating the Global Wood Industry in a Changing World: Vietnam's Perspective as an Acacia-Based Wood Processing and Trading Hub</w:t>
            </w:r>
          </w:p>
        </w:tc>
      </w:tr>
      <w:tr w:rsidR="001A23B2" w14:paraId="5BC6C676" w14:textId="77777777">
        <w:tc>
          <w:tcPr>
            <w:tcW w:w="10466" w:type="dxa"/>
            <w:gridSpan w:val="4"/>
            <w:tcBorders>
              <w:top w:val="single" w:sz="2" w:space="0" w:color="F3E9D6"/>
              <w:left w:val="single" w:sz="2" w:space="0" w:color="F3E9D6"/>
              <w:bottom w:val="single" w:sz="2" w:space="0" w:color="F3E9D6"/>
              <w:right w:val="single" w:sz="2" w:space="0" w:color="F3E9D6"/>
            </w:tcBorders>
            <w:shd w:val="clear" w:color="auto" w:fill="F3E9D6"/>
            <w:tcMar>
              <w:top w:w="110" w:type="dxa"/>
              <w:left w:w="150" w:type="dxa"/>
              <w:bottom w:w="110" w:type="dxa"/>
              <w:right w:w="150" w:type="dxa"/>
            </w:tcMar>
            <w:vAlign w:val="center"/>
          </w:tcPr>
          <w:p w14:paraId="0F8AD2D4" w14:textId="77777777" w:rsidR="001A23B2" w:rsidRDefault="00976465">
            <w:pPr>
              <w:spacing w:after="20"/>
              <w:jc w:val="center"/>
            </w:pPr>
            <w:r>
              <w:rPr>
                <w:b/>
                <w:bCs/>
                <w:color w:val="6E4E12"/>
              </w:rPr>
              <w:t xml:space="preserve">12:15–13:30   —   </w:t>
            </w:r>
            <w:r>
              <w:rPr>
                <w:b/>
                <w:bCs/>
                <w:caps/>
                <w:color w:val="6E4E12"/>
                <w:spacing w:val="6"/>
              </w:rPr>
              <w:t>Lunch</w:t>
            </w:r>
          </w:p>
        </w:tc>
      </w:tr>
      <w:tr w:rsidR="001A23B2" w14:paraId="09103403" w14:textId="77777777">
        <w:tc>
          <w:tcPr>
            <w:tcW w:w="10466" w:type="dxa"/>
            <w:gridSpan w:val="4"/>
            <w:tcBorders>
              <w:top w:val="single" w:sz="2" w:space="0" w:color="1B4332"/>
              <w:left w:val="single" w:sz="2" w:space="0" w:color="1B4332"/>
              <w:bottom w:val="single" w:sz="2" w:space="0" w:color="1B4332"/>
              <w:right w:val="single" w:sz="2" w:space="0" w:color="1B4332"/>
            </w:tcBorders>
            <w:shd w:val="clear" w:color="auto" w:fill="1B4332"/>
            <w:tcMar>
              <w:top w:w="130" w:type="dxa"/>
              <w:left w:w="150" w:type="dxa"/>
              <w:bottom w:w="130" w:type="dxa"/>
              <w:right w:w="150" w:type="dxa"/>
            </w:tcMar>
            <w:vAlign w:val="center"/>
          </w:tcPr>
          <w:p w14:paraId="73B88697" w14:textId="77777777" w:rsidR="001A23B2" w:rsidRDefault="00976465">
            <w:pPr>
              <w:spacing w:after="20"/>
            </w:pPr>
            <w:r>
              <w:rPr>
                <w:b/>
                <w:bCs/>
                <w:color w:val="FFFFFF"/>
                <w:sz w:val="20"/>
                <w:szCs w:val="20"/>
              </w:rPr>
              <w:t xml:space="preserve">13:30 – 17:00   |   </w:t>
            </w:r>
            <w:r>
              <w:rPr>
                <w:b/>
                <w:bCs/>
                <w:caps/>
                <w:color w:val="FFFFFF"/>
                <w:spacing w:val="10"/>
                <w:sz w:val="20"/>
                <w:szCs w:val="20"/>
              </w:rPr>
              <w:t>Parallel Session</w:t>
            </w:r>
          </w:p>
        </w:tc>
      </w:tr>
      <w:tr w:rsidR="001A23B2" w14:paraId="43EC1FDD" w14:textId="77777777">
        <w:tc>
          <w:tcPr>
            <w:tcW w:w="10466" w:type="dxa"/>
            <w:gridSpan w:val="4"/>
            <w:tcBorders>
              <w:top w:val="single" w:sz="2" w:space="0" w:color="1B4332"/>
              <w:left w:val="single" w:sz="2" w:space="0" w:color="1B4332"/>
              <w:bottom w:val="single" w:sz="2" w:space="0" w:color="1B4332"/>
              <w:right w:val="single" w:sz="2" w:space="0" w:color="1B4332"/>
            </w:tcBorders>
            <w:shd w:val="clear" w:color="auto" w:fill="1B4332"/>
            <w:tcMar>
              <w:top w:w="100" w:type="dxa"/>
              <w:left w:w="150" w:type="dxa"/>
              <w:bottom w:w="100" w:type="dxa"/>
              <w:right w:w="150" w:type="dxa"/>
            </w:tcMar>
            <w:vAlign w:val="center"/>
          </w:tcPr>
          <w:p w14:paraId="4DA812F5" w14:textId="6E9EAF74" w:rsidR="001A23B2" w:rsidRDefault="00976465">
            <w:pPr>
              <w:spacing w:after="20"/>
            </w:pPr>
            <w:r>
              <w:rPr>
                <w:b/>
                <w:bCs/>
                <w:caps/>
                <w:color w:val="FFFFFF"/>
                <w:spacing w:val="6"/>
                <w:sz w:val="17"/>
                <w:szCs w:val="17"/>
              </w:rPr>
              <w:t xml:space="preserve">Session 1 · Breeding and Biotechnology Application  </w:t>
            </w:r>
          </w:p>
        </w:tc>
      </w:tr>
      <w:tr w:rsidR="001A23B2" w14:paraId="159CCF25" w14:textId="77777777">
        <w:tc>
          <w:tcPr>
            <w:tcW w:w="10466" w:type="dxa"/>
            <w:gridSpan w:val="4"/>
            <w:tcBorders>
              <w:top w:val="single" w:sz="2" w:space="0" w:color="2D6A4F"/>
              <w:left w:val="single" w:sz="2" w:space="0" w:color="2D6A4F"/>
              <w:bottom w:val="single" w:sz="2" w:space="0" w:color="2D6A4F"/>
              <w:right w:val="single" w:sz="2" w:space="0" w:color="2D6A4F"/>
            </w:tcBorders>
            <w:shd w:val="clear" w:color="auto" w:fill="2D6A4F"/>
            <w:tcMar>
              <w:top w:w="100" w:type="dxa"/>
              <w:left w:w="150" w:type="dxa"/>
              <w:bottom w:w="100" w:type="dxa"/>
              <w:right w:w="150" w:type="dxa"/>
            </w:tcMar>
            <w:vAlign w:val="center"/>
          </w:tcPr>
          <w:p w14:paraId="548F397A" w14:textId="77777777" w:rsidR="001A23B2" w:rsidRDefault="00976465">
            <w:pPr>
              <w:spacing w:after="20"/>
            </w:pPr>
            <w:r>
              <w:rPr>
                <w:b/>
                <w:bCs/>
                <w:caps/>
                <w:color w:val="FFFFFF"/>
                <w:spacing w:val="6"/>
                <w:sz w:val="17"/>
                <w:szCs w:val="17"/>
              </w:rPr>
              <w:t>Genomics and Advanced Breeding Technology   ·   Chair: Dr. Jeremy Brawner</w:t>
            </w:r>
          </w:p>
        </w:tc>
      </w:tr>
      <w:tr w:rsidR="001A23B2" w14:paraId="71B14AF8" w14:textId="77777777" w:rsidTr="00AA20CD">
        <w:tc>
          <w:tcPr>
            <w:tcW w:w="1500"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3BC37F68" w14:textId="77777777" w:rsidR="001A23B2" w:rsidRDefault="00976465">
            <w:pPr>
              <w:spacing w:after="20"/>
            </w:pPr>
            <w:r>
              <w:rPr>
                <w:b/>
                <w:bCs/>
                <w:color w:val="1B4332"/>
                <w:sz w:val="17"/>
                <w:szCs w:val="17"/>
              </w:rPr>
              <w:t>13:30–13:50</w:t>
            </w:r>
          </w:p>
        </w:tc>
        <w:tc>
          <w:tcPr>
            <w:tcW w:w="1191"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55FB7EC3" w14:textId="77777777" w:rsidR="001A23B2" w:rsidRDefault="00976465">
            <w:pPr>
              <w:spacing w:after="20"/>
            </w:pPr>
            <w:r>
              <w:rPr>
                <w:b/>
                <w:bCs/>
                <w:color w:val="52796F"/>
                <w:spacing w:val="8"/>
                <w:sz w:val="14"/>
                <w:szCs w:val="14"/>
              </w:rPr>
              <w:t>INVITED</w:t>
            </w:r>
          </w:p>
        </w:tc>
        <w:tc>
          <w:tcPr>
            <w:tcW w:w="3685"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2C3AF1B5" w14:textId="77777777" w:rsidR="001A23B2" w:rsidRDefault="00976465">
            <w:pPr>
              <w:spacing w:after="20"/>
            </w:pPr>
            <w:r>
              <w:rPr>
                <w:b/>
                <w:bCs/>
                <w:sz w:val="17"/>
                <w:szCs w:val="17"/>
              </w:rPr>
              <w:t>Prof. Yousry A. El-Kassaby, UBC, Canada</w:t>
            </w:r>
          </w:p>
        </w:tc>
        <w:tc>
          <w:tcPr>
            <w:tcW w:w="4090"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6C5771B0" w14:textId="77777777" w:rsidR="001A23B2" w:rsidRDefault="00976465">
            <w:pPr>
              <w:spacing w:after="20"/>
            </w:pPr>
            <w:r>
              <w:rPr>
                <w:i/>
                <w:iCs/>
                <w:color w:val="3A3A38"/>
                <w:sz w:val="17"/>
                <w:szCs w:val="17"/>
              </w:rPr>
              <w:t>Forest Genetics: An Imperative Endeavor for Sustainable Forest Management</w:t>
            </w:r>
          </w:p>
        </w:tc>
      </w:tr>
      <w:tr w:rsidR="001A23B2" w14:paraId="51026991" w14:textId="77777777" w:rsidTr="00AA20CD">
        <w:tc>
          <w:tcPr>
            <w:tcW w:w="1500"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39960ACC" w14:textId="77777777" w:rsidR="001A23B2" w:rsidRDefault="00976465">
            <w:pPr>
              <w:spacing w:after="20"/>
            </w:pPr>
            <w:r>
              <w:rPr>
                <w:b/>
                <w:bCs/>
                <w:color w:val="1B4332"/>
                <w:sz w:val="17"/>
                <w:szCs w:val="17"/>
              </w:rPr>
              <w:t>13:50–14:10</w:t>
            </w:r>
          </w:p>
        </w:tc>
        <w:tc>
          <w:tcPr>
            <w:tcW w:w="1191"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4C2913F1" w14:textId="77777777" w:rsidR="001A23B2" w:rsidRDefault="00976465">
            <w:pPr>
              <w:spacing w:after="20"/>
            </w:pPr>
            <w:r>
              <w:rPr>
                <w:b/>
                <w:bCs/>
                <w:color w:val="52796F"/>
                <w:spacing w:val="8"/>
                <w:sz w:val="14"/>
                <w:szCs w:val="14"/>
              </w:rPr>
              <w:t>INVITED</w:t>
            </w:r>
          </w:p>
        </w:tc>
        <w:tc>
          <w:tcPr>
            <w:tcW w:w="3685"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5EEEEA9A" w14:textId="77777777" w:rsidR="001A23B2" w:rsidRDefault="00976465">
            <w:pPr>
              <w:spacing w:after="20"/>
            </w:pPr>
            <w:r>
              <w:rPr>
                <w:b/>
                <w:bCs/>
                <w:sz w:val="17"/>
                <w:szCs w:val="17"/>
              </w:rPr>
              <w:t>Dr. Do Tien Phat, VAST, Vietnam</w:t>
            </w:r>
          </w:p>
        </w:tc>
        <w:tc>
          <w:tcPr>
            <w:tcW w:w="4090"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0EAAFEEC" w14:textId="77777777" w:rsidR="001A23B2" w:rsidRDefault="00976465">
            <w:pPr>
              <w:spacing w:after="20"/>
            </w:pPr>
            <w:r>
              <w:rPr>
                <w:i/>
                <w:iCs/>
                <w:color w:val="3A3A38"/>
                <w:sz w:val="17"/>
                <w:szCs w:val="17"/>
              </w:rPr>
              <w:t>CRISPR/Cas Genome Editing in Crops at VAST: Towards Applications in Forest Trees</w:t>
            </w:r>
          </w:p>
        </w:tc>
      </w:tr>
      <w:tr w:rsidR="001A23B2" w14:paraId="5B246213" w14:textId="77777777" w:rsidTr="00AA20CD">
        <w:tc>
          <w:tcPr>
            <w:tcW w:w="15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6498C49A" w14:textId="77777777" w:rsidR="001A23B2" w:rsidRDefault="00976465">
            <w:pPr>
              <w:spacing w:after="20"/>
            </w:pPr>
            <w:r>
              <w:rPr>
                <w:b/>
                <w:bCs/>
                <w:color w:val="1B4332"/>
                <w:sz w:val="17"/>
                <w:szCs w:val="17"/>
              </w:rPr>
              <w:t>14:10–14:25</w:t>
            </w:r>
          </w:p>
        </w:tc>
        <w:tc>
          <w:tcPr>
            <w:tcW w:w="1191"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53BB3B7C" w14:textId="77777777" w:rsidR="001A23B2" w:rsidRDefault="00976465">
            <w:pPr>
              <w:spacing w:after="20"/>
            </w:pPr>
            <w:r>
              <w:rPr>
                <w:b/>
                <w:bCs/>
                <w:color w:val="52796F"/>
                <w:spacing w:val="8"/>
                <w:sz w:val="14"/>
                <w:szCs w:val="14"/>
              </w:rPr>
              <w:t>ORAL</w:t>
            </w:r>
          </w:p>
        </w:tc>
        <w:tc>
          <w:tcPr>
            <w:tcW w:w="3685"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50E5E155" w14:textId="77777777" w:rsidR="001A23B2" w:rsidRDefault="00976465">
            <w:pPr>
              <w:spacing w:after="20"/>
            </w:pPr>
            <w:r>
              <w:rPr>
                <w:b/>
                <w:bCs/>
                <w:sz w:val="17"/>
                <w:szCs w:val="17"/>
              </w:rPr>
              <w:t>Dr. Le Son, VAFS, Vietnam</w:t>
            </w:r>
          </w:p>
        </w:tc>
        <w:tc>
          <w:tcPr>
            <w:tcW w:w="409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1E025931" w14:textId="77777777" w:rsidR="001A23B2" w:rsidRDefault="00976465">
            <w:pPr>
              <w:spacing w:after="20"/>
            </w:pPr>
            <w:r>
              <w:rPr>
                <w:i/>
                <w:iCs/>
                <w:color w:val="3A3A38"/>
                <w:sz w:val="17"/>
                <w:szCs w:val="17"/>
              </w:rPr>
              <w:t>Genetic architecture of growth and morphological traits in Acacia hybrid revealed by QTL mapping in an F2 population</w:t>
            </w:r>
          </w:p>
        </w:tc>
      </w:tr>
      <w:tr w:rsidR="001A23B2" w14:paraId="3595807E" w14:textId="77777777" w:rsidTr="00AA20CD">
        <w:tc>
          <w:tcPr>
            <w:tcW w:w="15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1DD3525D" w14:textId="77777777" w:rsidR="001A23B2" w:rsidRDefault="00976465">
            <w:pPr>
              <w:spacing w:after="20"/>
            </w:pPr>
            <w:r>
              <w:rPr>
                <w:b/>
                <w:bCs/>
                <w:color w:val="1B4332"/>
                <w:sz w:val="17"/>
                <w:szCs w:val="17"/>
              </w:rPr>
              <w:t>14:25–14:40</w:t>
            </w:r>
          </w:p>
        </w:tc>
        <w:tc>
          <w:tcPr>
            <w:tcW w:w="1191"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4F0B7CFF" w14:textId="77777777" w:rsidR="001A23B2" w:rsidRDefault="00976465">
            <w:pPr>
              <w:spacing w:after="20"/>
            </w:pPr>
            <w:r>
              <w:rPr>
                <w:b/>
                <w:bCs/>
                <w:color w:val="52796F"/>
                <w:spacing w:val="8"/>
                <w:sz w:val="14"/>
                <w:szCs w:val="14"/>
              </w:rPr>
              <w:t>ORAL</w:t>
            </w:r>
          </w:p>
        </w:tc>
        <w:tc>
          <w:tcPr>
            <w:tcW w:w="3685"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06C719DB" w14:textId="1F87DAA4" w:rsidR="001A23B2" w:rsidRDefault="00976465">
            <w:pPr>
              <w:spacing w:after="20"/>
            </w:pPr>
            <w:r>
              <w:rPr>
                <w:b/>
                <w:bCs/>
                <w:sz w:val="17"/>
                <w:szCs w:val="17"/>
              </w:rPr>
              <w:t xml:space="preserve">Dr. Danvir Ramesar, </w:t>
            </w:r>
            <w:r w:rsidR="00F71426">
              <w:rPr>
                <w:b/>
                <w:bCs/>
                <w:sz w:val="17"/>
                <w:szCs w:val="17"/>
              </w:rPr>
              <w:t>Institute of Commercial Forestry Research</w:t>
            </w:r>
            <w:r>
              <w:rPr>
                <w:b/>
                <w:bCs/>
                <w:sz w:val="17"/>
                <w:szCs w:val="17"/>
              </w:rPr>
              <w:t>, South Africa</w:t>
            </w:r>
          </w:p>
        </w:tc>
        <w:tc>
          <w:tcPr>
            <w:tcW w:w="409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1F37AA85" w14:textId="77777777" w:rsidR="001A23B2" w:rsidRDefault="00976465">
            <w:pPr>
              <w:spacing w:after="20"/>
            </w:pPr>
            <w:r>
              <w:rPr>
                <w:i/>
                <w:iCs/>
                <w:color w:val="3A3A38"/>
                <w:sz w:val="17"/>
                <w:szCs w:val="17"/>
              </w:rPr>
              <w:t>Near Infrared Spectroscopy as a Rapid Diagnostic Tool to Differentiate Acacia mearnsii and Acacia decurrens</w:t>
            </w:r>
          </w:p>
        </w:tc>
      </w:tr>
      <w:tr w:rsidR="001A23B2" w14:paraId="5DEA851B" w14:textId="77777777" w:rsidTr="00AA20CD">
        <w:tc>
          <w:tcPr>
            <w:tcW w:w="15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436F22E3" w14:textId="77777777" w:rsidR="001A23B2" w:rsidRDefault="00976465">
            <w:pPr>
              <w:spacing w:after="20"/>
            </w:pPr>
            <w:r>
              <w:rPr>
                <w:b/>
                <w:bCs/>
                <w:color w:val="1B4332"/>
                <w:sz w:val="17"/>
                <w:szCs w:val="17"/>
              </w:rPr>
              <w:t>14:40–14:55</w:t>
            </w:r>
          </w:p>
        </w:tc>
        <w:tc>
          <w:tcPr>
            <w:tcW w:w="1191"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199A3263" w14:textId="77777777" w:rsidR="001A23B2" w:rsidRDefault="00976465">
            <w:pPr>
              <w:spacing w:after="20"/>
            </w:pPr>
            <w:r>
              <w:rPr>
                <w:b/>
                <w:bCs/>
                <w:color w:val="52796F"/>
                <w:spacing w:val="8"/>
                <w:sz w:val="14"/>
                <w:szCs w:val="14"/>
              </w:rPr>
              <w:t>ORAL</w:t>
            </w:r>
          </w:p>
        </w:tc>
        <w:tc>
          <w:tcPr>
            <w:tcW w:w="3685"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4B8BC439" w14:textId="77777777" w:rsidR="001A23B2" w:rsidRDefault="00976465">
            <w:pPr>
              <w:spacing w:after="20"/>
            </w:pPr>
            <w:r>
              <w:rPr>
                <w:b/>
                <w:bCs/>
                <w:sz w:val="17"/>
                <w:szCs w:val="17"/>
              </w:rPr>
              <w:t>Dr. Mai Thi Phuong Thuy, VAFS, Vietnam</w:t>
            </w:r>
          </w:p>
        </w:tc>
        <w:tc>
          <w:tcPr>
            <w:tcW w:w="409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4BF3AAC1" w14:textId="77777777" w:rsidR="001A23B2" w:rsidRDefault="00976465">
            <w:pPr>
              <w:spacing w:after="20"/>
            </w:pPr>
            <w:r>
              <w:rPr>
                <w:i/>
                <w:iCs/>
                <w:color w:val="3A3A38"/>
                <w:sz w:val="17"/>
                <w:szCs w:val="17"/>
              </w:rPr>
              <w:t>Polyploid Induction in Acacia Species and Clonal Propagation of Acacia Varieties via Tissue Culture Technology</w:t>
            </w:r>
          </w:p>
        </w:tc>
      </w:tr>
      <w:tr w:rsidR="001A23B2" w14:paraId="27FD1374" w14:textId="77777777" w:rsidTr="00AA20CD">
        <w:tc>
          <w:tcPr>
            <w:tcW w:w="1500"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0901323B" w14:textId="77777777" w:rsidR="001A23B2" w:rsidRDefault="00976465">
            <w:pPr>
              <w:spacing w:after="20"/>
            </w:pPr>
            <w:r>
              <w:rPr>
                <w:b/>
                <w:bCs/>
                <w:color w:val="1B4332"/>
                <w:sz w:val="17"/>
                <w:szCs w:val="17"/>
              </w:rPr>
              <w:t>14:55–15:10</w:t>
            </w:r>
          </w:p>
        </w:tc>
        <w:tc>
          <w:tcPr>
            <w:tcW w:w="1191"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0DF0B79C" w14:textId="77777777" w:rsidR="001A23B2" w:rsidRDefault="00976465">
            <w:pPr>
              <w:spacing w:after="20"/>
            </w:pPr>
            <w:r>
              <w:rPr>
                <w:b/>
                <w:bCs/>
                <w:color w:val="52796F"/>
                <w:spacing w:val="8"/>
                <w:sz w:val="14"/>
                <w:szCs w:val="14"/>
              </w:rPr>
              <w:t>Q &amp; A</w:t>
            </w:r>
          </w:p>
        </w:tc>
        <w:tc>
          <w:tcPr>
            <w:tcW w:w="3685"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66C09BA9" w14:textId="77777777" w:rsidR="001A23B2" w:rsidRDefault="001A23B2">
            <w:pPr>
              <w:spacing w:after="20"/>
            </w:pPr>
          </w:p>
        </w:tc>
        <w:tc>
          <w:tcPr>
            <w:tcW w:w="4090"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062080E2" w14:textId="77777777" w:rsidR="001A23B2" w:rsidRDefault="001A23B2">
            <w:pPr>
              <w:spacing w:after="20"/>
            </w:pPr>
          </w:p>
        </w:tc>
      </w:tr>
      <w:tr w:rsidR="001A23B2" w14:paraId="57CDF558" w14:textId="77777777">
        <w:tc>
          <w:tcPr>
            <w:tcW w:w="10466" w:type="dxa"/>
            <w:gridSpan w:val="4"/>
            <w:tcBorders>
              <w:top w:val="single" w:sz="2" w:space="0" w:color="F3E9D6"/>
              <w:left w:val="single" w:sz="2" w:space="0" w:color="F3E9D6"/>
              <w:bottom w:val="single" w:sz="2" w:space="0" w:color="F3E9D6"/>
              <w:right w:val="single" w:sz="2" w:space="0" w:color="F3E9D6"/>
            </w:tcBorders>
            <w:shd w:val="clear" w:color="auto" w:fill="F3E9D6"/>
            <w:tcMar>
              <w:top w:w="110" w:type="dxa"/>
              <w:left w:w="150" w:type="dxa"/>
              <w:bottom w:w="110" w:type="dxa"/>
              <w:right w:w="150" w:type="dxa"/>
            </w:tcMar>
            <w:vAlign w:val="center"/>
          </w:tcPr>
          <w:p w14:paraId="32E00935" w14:textId="77777777" w:rsidR="001A23B2" w:rsidRDefault="00976465">
            <w:pPr>
              <w:spacing w:after="20"/>
              <w:jc w:val="center"/>
            </w:pPr>
            <w:r>
              <w:rPr>
                <w:b/>
                <w:bCs/>
                <w:color w:val="6E4E12"/>
              </w:rPr>
              <w:lastRenderedPageBreak/>
              <w:t xml:space="preserve">15:10–15:30   —   </w:t>
            </w:r>
            <w:r>
              <w:rPr>
                <w:b/>
                <w:bCs/>
                <w:caps/>
                <w:color w:val="6E4E12"/>
                <w:spacing w:val="6"/>
              </w:rPr>
              <w:t>Coffee Break</w:t>
            </w:r>
          </w:p>
        </w:tc>
      </w:tr>
      <w:tr w:rsidR="001A23B2" w14:paraId="1A373CC1" w14:textId="77777777">
        <w:tc>
          <w:tcPr>
            <w:tcW w:w="10466" w:type="dxa"/>
            <w:gridSpan w:val="4"/>
            <w:tcBorders>
              <w:top w:val="single" w:sz="2" w:space="0" w:color="2D6A4F"/>
              <w:left w:val="single" w:sz="2" w:space="0" w:color="2D6A4F"/>
              <w:bottom w:val="single" w:sz="2" w:space="0" w:color="2D6A4F"/>
              <w:right w:val="single" w:sz="2" w:space="0" w:color="2D6A4F"/>
            </w:tcBorders>
            <w:shd w:val="clear" w:color="auto" w:fill="2D6A4F"/>
            <w:tcMar>
              <w:top w:w="100" w:type="dxa"/>
              <w:left w:w="150" w:type="dxa"/>
              <w:bottom w:w="100" w:type="dxa"/>
              <w:right w:w="150" w:type="dxa"/>
            </w:tcMar>
            <w:vAlign w:val="center"/>
          </w:tcPr>
          <w:p w14:paraId="134A0890" w14:textId="7D09570D" w:rsidR="001A23B2" w:rsidRDefault="00976465">
            <w:pPr>
              <w:spacing w:after="20"/>
            </w:pPr>
            <w:r>
              <w:rPr>
                <w:b/>
                <w:bCs/>
                <w:caps/>
                <w:color w:val="FFFFFF"/>
                <w:spacing w:val="6"/>
                <w:sz w:val="17"/>
                <w:szCs w:val="17"/>
              </w:rPr>
              <w:t xml:space="preserve">Breeding and Deployment Strategies   ·   Chair: </w:t>
            </w:r>
            <w:r w:rsidR="00566452">
              <w:rPr>
                <w:b/>
                <w:bCs/>
                <w:caps/>
                <w:color w:val="FFFFFF"/>
                <w:spacing w:val="6"/>
                <w:sz w:val="17"/>
                <w:szCs w:val="17"/>
              </w:rPr>
              <w:t>PROF. ROD GRIFFIN</w:t>
            </w:r>
          </w:p>
        </w:tc>
      </w:tr>
      <w:tr w:rsidR="001A23B2" w14:paraId="5BF2C1D3" w14:textId="77777777" w:rsidTr="00AA20CD">
        <w:tc>
          <w:tcPr>
            <w:tcW w:w="1500"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542273AE" w14:textId="77777777" w:rsidR="001A23B2" w:rsidRDefault="00976465">
            <w:pPr>
              <w:spacing w:after="20"/>
            </w:pPr>
            <w:r>
              <w:rPr>
                <w:b/>
                <w:bCs/>
                <w:color w:val="1B4332"/>
                <w:sz w:val="17"/>
                <w:szCs w:val="17"/>
              </w:rPr>
              <w:t>15:30–15:50</w:t>
            </w:r>
          </w:p>
        </w:tc>
        <w:tc>
          <w:tcPr>
            <w:tcW w:w="1191"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48BCC38F" w14:textId="77777777" w:rsidR="001A23B2" w:rsidRDefault="00976465">
            <w:pPr>
              <w:spacing w:after="20"/>
            </w:pPr>
            <w:r>
              <w:rPr>
                <w:b/>
                <w:bCs/>
                <w:color w:val="52796F"/>
                <w:spacing w:val="8"/>
                <w:sz w:val="14"/>
                <w:szCs w:val="14"/>
              </w:rPr>
              <w:t>INVITED</w:t>
            </w:r>
          </w:p>
        </w:tc>
        <w:tc>
          <w:tcPr>
            <w:tcW w:w="3685"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0CA72DA1" w14:textId="77777777" w:rsidR="001A23B2" w:rsidRPr="00DF5CFE" w:rsidRDefault="00976465">
            <w:pPr>
              <w:spacing w:after="20"/>
              <w:rPr>
                <w:lang w:val="de-DE"/>
              </w:rPr>
            </w:pPr>
            <w:r w:rsidRPr="00DF5CFE">
              <w:rPr>
                <w:b/>
                <w:bCs/>
                <w:sz w:val="17"/>
                <w:szCs w:val="17"/>
                <w:lang w:val="de-DE"/>
              </w:rPr>
              <w:t>Dr. Nguyen Duc Kien, VAFS, Vietnam</w:t>
            </w:r>
          </w:p>
        </w:tc>
        <w:tc>
          <w:tcPr>
            <w:tcW w:w="4090"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048E2374" w14:textId="77777777" w:rsidR="001A23B2" w:rsidRDefault="00976465">
            <w:pPr>
              <w:spacing w:after="20"/>
            </w:pPr>
            <w:r>
              <w:rPr>
                <w:i/>
                <w:iCs/>
                <w:color w:val="3A3A38"/>
                <w:sz w:val="17"/>
                <w:szCs w:val="17"/>
              </w:rPr>
              <w:t>Breeding and deployment strategies for Acacia hybrid in Vietnam</w:t>
            </w:r>
          </w:p>
        </w:tc>
      </w:tr>
      <w:tr w:rsidR="001A23B2" w14:paraId="4345D43F" w14:textId="77777777" w:rsidTr="00AA20CD">
        <w:tc>
          <w:tcPr>
            <w:tcW w:w="1500" w:type="dxa"/>
            <w:tcBorders>
              <w:top w:val="single" w:sz="2" w:space="0" w:color="EAF0F6"/>
              <w:left w:val="single" w:sz="2" w:space="0" w:color="EAF0F6"/>
              <w:bottom w:val="single" w:sz="2" w:space="0" w:color="EAF0F6"/>
              <w:right w:val="single" w:sz="2" w:space="0" w:color="EAF0F6"/>
            </w:tcBorders>
            <w:shd w:val="clear" w:color="auto" w:fill="EAF0F6"/>
            <w:tcMar>
              <w:top w:w="90" w:type="dxa"/>
              <w:left w:w="130" w:type="dxa"/>
              <w:bottom w:w="90" w:type="dxa"/>
              <w:right w:w="130" w:type="dxa"/>
            </w:tcMar>
            <w:vAlign w:val="center"/>
          </w:tcPr>
          <w:p w14:paraId="0B02ADB2" w14:textId="77777777" w:rsidR="001A23B2" w:rsidRDefault="00976465">
            <w:pPr>
              <w:spacing w:after="20"/>
            </w:pPr>
            <w:r>
              <w:rPr>
                <w:b/>
                <w:bCs/>
                <w:color w:val="1B4332"/>
                <w:sz w:val="17"/>
                <w:szCs w:val="17"/>
              </w:rPr>
              <w:t>15:50–16:10</w:t>
            </w:r>
          </w:p>
        </w:tc>
        <w:tc>
          <w:tcPr>
            <w:tcW w:w="1191" w:type="dxa"/>
            <w:tcBorders>
              <w:top w:val="single" w:sz="2" w:space="0" w:color="EAF0F6"/>
              <w:left w:val="single" w:sz="2" w:space="0" w:color="EAF0F6"/>
              <w:bottom w:val="single" w:sz="2" w:space="0" w:color="EAF0F6"/>
              <w:right w:val="single" w:sz="2" w:space="0" w:color="EAF0F6"/>
            </w:tcBorders>
            <w:shd w:val="clear" w:color="auto" w:fill="EAF0F6"/>
            <w:tcMar>
              <w:top w:w="90" w:type="dxa"/>
              <w:left w:w="130" w:type="dxa"/>
              <w:bottom w:w="90" w:type="dxa"/>
              <w:right w:w="130" w:type="dxa"/>
            </w:tcMar>
            <w:vAlign w:val="center"/>
          </w:tcPr>
          <w:p w14:paraId="00CE4AAD" w14:textId="77777777" w:rsidR="001A23B2" w:rsidRDefault="00976465">
            <w:pPr>
              <w:spacing w:after="20"/>
            </w:pPr>
            <w:r>
              <w:rPr>
                <w:b/>
                <w:bCs/>
                <w:color w:val="52796F"/>
                <w:spacing w:val="8"/>
                <w:sz w:val="14"/>
                <w:szCs w:val="14"/>
              </w:rPr>
              <w:t>INDUSTRY</w:t>
            </w:r>
          </w:p>
        </w:tc>
        <w:tc>
          <w:tcPr>
            <w:tcW w:w="3685" w:type="dxa"/>
            <w:tcBorders>
              <w:top w:val="single" w:sz="2" w:space="0" w:color="EAF0F6"/>
              <w:left w:val="single" w:sz="2" w:space="0" w:color="EAF0F6"/>
              <w:bottom w:val="single" w:sz="2" w:space="0" w:color="EAF0F6"/>
              <w:right w:val="single" w:sz="2" w:space="0" w:color="EAF0F6"/>
            </w:tcBorders>
            <w:shd w:val="clear" w:color="auto" w:fill="EAF0F6"/>
            <w:tcMar>
              <w:top w:w="90" w:type="dxa"/>
              <w:left w:w="130" w:type="dxa"/>
              <w:bottom w:w="90" w:type="dxa"/>
              <w:right w:w="130" w:type="dxa"/>
            </w:tcMar>
            <w:vAlign w:val="center"/>
          </w:tcPr>
          <w:p w14:paraId="05138D7E" w14:textId="77777777" w:rsidR="001A23B2" w:rsidRDefault="00976465">
            <w:pPr>
              <w:spacing w:after="20"/>
            </w:pPr>
            <w:r>
              <w:rPr>
                <w:b/>
                <w:bCs/>
                <w:sz w:val="17"/>
                <w:szCs w:val="17"/>
              </w:rPr>
              <w:t>Mr. Achmad Ramadan, APP, Indonesia</w:t>
            </w:r>
          </w:p>
        </w:tc>
        <w:tc>
          <w:tcPr>
            <w:tcW w:w="4090" w:type="dxa"/>
            <w:tcBorders>
              <w:top w:val="single" w:sz="2" w:space="0" w:color="EAF0F6"/>
              <w:left w:val="single" w:sz="2" w:space="0" w:color="EAF0F6"/>
              <w:bottom w:val="single" w:sz="2" w:space="0" w:color="EAF0F6"/>
              <w:right w:val="single" w:sz="2" w:space="0" w:color="EAF0F6"/>
            </w:tcBorders>
            <w:shd w:val="clear" w:color="auto" w:fill="EAF0F6"/>
            <w:tcMar>
              <w:top w:w="90" w:type="dxa"/>
              <w:left w:w="130" w:type="dxa"/>
              <w:bottom w:w="90" w:type="dxa"/>
              <w:right w:w="130" w:type="dxa"/>
            </w:tcMar>
            <w:vAlign w:val="center"/>
          </w:tcPr>
          <w:p w14:paraId="5A27C88E" w14:textId="77777777" w:rsidR="001A23B2" w:rsidRDefault="00976465">
            <w:pPr>
              <w:spacing w:after="20"/>
            </w:pPr>
            <w:r>
              <w:rPr>
                <w:i/>
                <w:iCs/>
                <w:color w:val="3A3A38"/>
                <w:sz w:val="17"/>
                <w:szCs w:val="17"/>
              </w:rPr>
              <w:t>Acacia clones in forest plantation: an approach to improve productivity in APP</w:t>
            </w:r>
          </w:p>
        </w:tc>
      </w:tr>
      <w:tr w:rsidR="001A23B2" w14:paraId="753E1E04" w14:textId="77777777" w:rsidTr="00AA20CD">
        <w:tc>
          <w:tcPr>
            <w:tcW w:w="15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68EC5B9C" w14:textId="77777777" w:rsidR="001A23B2" w:rsidRDefault="00976465">
            <w:pPr>
              <w:spacing w:after="20"/>
            </w:pPr>
            <w:r>
              <w:rPr>
                <w:b/>
                <w:bCs/>
                <w:color w:val="1B4332"/>
                <w:sz w:val="17"/>
                <w:szCs w:val="17"/>
              </w:rPr>
              <w:t>16:10–16:25</w:t>
            </w:r>
          </w:p>
        </w:tc>
        <w:tc>
          <w:tcPr>
            <w:tcW w:w="1191"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4E8370FF" w14:textId="77777777" w:rsidR="001A23B2" w:rsidRDefault="00976465">
            <w:pPr>
              <w:spacing w:after="20"/>
            </w:pPr>
            <w:r>
              <w:rPr>
                <w:b/>
                <w:bCs/>
                <w:color w:val="52796F"/>
                <w:spacing w:val="8"/>
                <w:sz w:val="14"/>
                <w:szCs w:val="14"/>
              </w:rPr>
              <w:t>ORAL</w:t>
            </w:r>
          </w:p>
        </w:tc>
        <w:tc>
          <w:tcPr>
            <w:tcW w:w="3685"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2392D41C" w14:textId="77777777" w:rsidR="001A23B2" w:rsidRDefault="00976465">
            <w:pPr>
              <w:spacing w:after="20"/>
            </w:pPr>
            <w:r>
              <w:rPr>
                <w:b/>
                <w:bCs/>
                <w:sz w:val="17"/>
                <w:szCs w:val="17"/>
              </w:rPr>
              <w:t>Dr. Chris Harwood, former CSIRO scientist, Australia</w:t>
            </w:r>
          </w:p>
        </w:tc>
        <w:tc>
          <w:tcPr>
            <w:tcW w:w="409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52DFF81C" w14:textId="77777777" w:rsidR="001A23B2" w:rsidRDefault="00976465">
            <w:pPr>
              <w:spacing w:after="20"/>
            </w:pPr>
            <w:r>
              <w:rPr>
                <w:i/>
                <w:iCs/>
                <w:color w:val="3A3A38"/>
                <w:sz w:val="17"/>
                <w:szCs w:val="17"/>
              </w:rPr>
              <w:t>Choice of acacia and eucalypt varieties by nurseries and growers in Vietnam</w:t>
            </w:r>
          </w:p>
        </w:tc>
      </w:tr>
      <w:tr w:rsidR="001A23B2" w14:paraId="1C49A1B7" w14:textId="77777777" w:rsidTr="00AA20CD">
        <w:tc>
          <w:tcPr>
            <w:tcW w:w="15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6B12631B" w14:textId="77777777" w:rsidR="001A23B2" w:rsidRDefault="00976465">
            <w:pPr>
              <w:spacing w:after="20"/>
            </w:pPr>
            <w:r>
              <w:rPr>
                <w:b/>
                <w:bCs/>
                <w:color w:val="1B4332"/>
                <w:sz w:val="17"/>
                <w:szCs w:val="17"/>
              </w:rPr>
              <w:t>16:25–16:40</w:t>
            </w:r>
          </w:p>
        </w:tc>
        <w:tc>
          <w:tcPr>
            <w:tcW w:w="1191"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3B70F320" w14:textId="77777777" w:rsidR="001A23B2" w:rsidRDefault="00976465">
            <w:pPr>
              <w:spacing w:after="20"/>
            </w:pPr>
            <w:r>
              <w:rPr>
                <w:b/>
                <w:bCs/>
                <w:color w:val="52796F"/>
                <w:spacing w:val="8"/>
                <w:sz w:val="14"/>
                <w:szCs w:val="14"/>
              </w:rPr>
              <w:t>ORAL</w:t>
            </w:r>
          </w:p>
        </w:tc>
        <w:tc>
          <w:tcPr>
            <w:tcW w:w="3685"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772BF740" w14:textId="77777777" w:rsidR="001A23B2" w:rsidRDefault="00976465">
            <w:pPr>
              <w:spacing w:after="20"/>
            </w:pPr>
            <w:r>
              <w:rPr>
                <w:b/>
                <w:bCs/>
                <w:sz w:val="17"/>
                <w:szCs w:val="17"/>
              </w:rPr>
              <w:t>Dr. Roger Arnold, CAF, China</w:t>
            </w:r>
          </w:p>
        </w:tc>
        <w:tc>
          <w:tcPr>
            <w:tcW w:w="409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6CB95047" w14:textId="77777777" w:rsidR="001A23B2" w:rsidRDefault="00976465">
            <w:pPr>
              <w:spacing w:after="20"/>
            </w:pPr>
            <w:r>
              <w:rPr>
                <w:i/>
                <w:iCs/>
                <w:color w:val="3A3A38"/>
                <w:sz w:val="17"/>
                <w:szCs w:val="17"/>
              </w:rPr>
              <w:t>Field Evaluation of Putatively Ceratocystis-Tolerant Acacia mangium Seedlots in a Genetic Gain Trial in Sarawak, Malaysia</w:t>
            </w:r>
          </w:p>
        </w:tc>
      </w:tr>
      <w:tr w:rsidR="001A23B2" w14:paraId="4941EE47" w14:textId="77777777" w:rsidTr="00AA20CD">
        <w:tc>
          <w:tcPr>
            <w:tcW w:w="15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4FCDAEF0" w14:textId="77777777" w:rsidR="001A23B2" w:rsidRDefault="00976465">
            <w:pPr>
              <w:spacing w:after="20"/>
            </w:pPr>
            <w:r>
              <w:rPr>
                <w:b/>
                <w:bCs/>
                <w:color w:val="1B4332"/>
                <w:sz w:val="17"/>
                <w:szCs w:val="17"/>
              </w:rPr>
              <w:t>16:40–16:55</w:t>
            </w:r>
          </w:p>
        </w:tc>
        <w:tc>
          <w:tcPr>
            <w:tcW w:w="1191"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20BD15A4" w14:textId="77777777" w:rsidR="001A23B2" w:rsidRDefault="00976465">
            <w:pPr>
              <w:spacing w:after="20"/>
            </w:pPr>
            <w:r>
              <w:rPr>
                <w:b/>
                <w:bCs/>
                <w:color w:val="52796F"/>
                <w:spacing w:val="8"/>
                <w:sz w:val="14"/>
                <w:szCs w:val="14"/>
              </w:rPr>
              <w:t>ORAL</w:t>
            </w:r>
          </w:p>
        </w:tc>
        <w:tc>
          <w:tcPr>
            <w:tcW w:w="3685"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10F3F000" w14:textId="77777777" w:rsidR="001A23B2" w:rsidRDefault="00976465">
            <w:pPr>
              <w:spacing w:after="20"/>
            </w:pPr>
            <w:r>
              <w:rPr>
                <w:b/>
                <w:bCs/>
                <w:sz w:val="17"/>
                <w:szCs w:val="17"/>
              </w:rPr>
              <w:t>Dr. Shinichi Sukeno, OJI Green Resource Co. Ltd, Japan</w:t>
            </w:r>
          </w:p>
        </w:tc>
        <w:tc>
          <w:tcPr>
            <w:tcW w:w="409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794AE50C" w14:textId="77777777" w:rsidR="001A23B2" w:rsidRDefault="00976465">
            <w:pPr>
              <w:spacing w:after="20"/>
            </w:pPr>
            <w:r>
              <w:rPr>
                <w:i/>
                <w:iCs/>
                <w:color w:val="3A3A38"/>
                <w:sz w:val="17"/>
                <w:szCs w:val="17"/>
              </w:rPr>
              <w:t>Eucalyptus hybrids as alternatives to diseased Acacia plantations in central Vietnam</w:t>
            </w:r>
          </w:p>
        </w:tc>
      </w:tr>
      <w:tr w:rsidR="001A23B2" w14:paraId="646635E2" w14:textId="77777777" w:rsidTr="00AA20CD">
        <w:tc>
          <w:tcPr>
            <w:tcW w:w="1500"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015EE972" w14:textId="77777777" w:rsidR="001A23B2" w:rsidRDefault="00976465">
            <w:pPr>
              <w:spacing w:after="20"/>
            </w:pPr>
            <w:r>
              <w:rPr>
                <w:b/>
                <w:bCs/>
                <w:color w:val="1B4332"/>
                <w:sz w:val="17"/>
                <w:szCs w:val="17"/>
              </w:rPr>
              <w:t>16:55–17:10</w:t>
            </w:r>
          </w:p>
        </w:tc>
        <w:tc>
          <w:tcPr>
            <w:tcW w:w="1191"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312E711D" w14:textId="77777777" w:rsidR="001A23B2" w:rsidRDefault="00976465">
            <w:pPr>
              <w:spacing w:after="20"/>
            </w:pPr>
            <w:r>
              <w:rPr>
                <w:b/>
                <w:bCs/>
                <w:color w:val="52796F"/>
                <w:spacing w:val="8"/>
                <w:sz w:val="14"/>
                <w:szCs w:val="14"/>
              </w:rPr>
              <w:t>Q &amp; A</w:t>
            </w:r>
          </w:p>
        </w:tc>
        <w:tc>
          <w:tcPr>
            <w:tcW w:w="3685"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5DB62FF0" w14:textId="77777777" w:rsidR="001A23B2" w:rsidRDefault="001A23B2">
            <w:pPr>
              <w:spacing w:after="20"/>
            </w:pPr>
          </w:p>
        </w:tc>
        <w:tc>
          <w:tcPr>
            <w:tcW w:w="4090"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3159FDB1" w14:textId="77777777" w:rsidR="001A23B2" w:rsidRDefault="001A23B2">
            <w:pPr>
              <w:spacing w:after="20"/>
            </w:pPr>
          </w:p>
        </w:tc>
      </w:tr>
      <w:tr w:rsidR="001A23B2" w14:paraId="3F4F403D" w14:textId="77777777">
        <w:tc>
          <w:tcPr>
            <w:tcW w:w="10466" w:type="dxa"/>
            <w:gridSpan w:val="4"/>
            <w:tcBorders>
              <w:top w:val="single" w:sz="2" w:space="0" w:color="1B4332"/>
              <w:left w:val="single" w:sz="2" w:space="0" w:color="1B4332"/>
              <w:bottom w:val="single" w:sz="2" w:space="0" w:color="1B4332"/>
              <w:right w:val="single" w:sz="2" w:space="0" w:color="1B4332"/>
            </w:tcBorders>
            <w:shd w:val="clear" w:color="auto" w:fill="1B4332"/>
            <w:tcMar>
              <w:top w:w="100" w:type="dxa"/>
              <w:left w:w="150" w:type="dxa"/>
              <w:bottom w:w="100" w:type="dxa"/>
              <w:right w:w="150" w:type="dxa"/>
            </w:tcMar>
            <w:vAlign w:val="center"/>
          </w:tcPr>
          <w:p w14:paraId="402DFCFD" w14:textId="77777777" w:rsidR="001A23B2" w:rsidRDefault="00976465">
            <w:pPr>
              <w:spacing w:after="20"/>
            </w:pPr>
            <w:r>
              <w:rPr>
                <w:b/>
                <w:bCs/>
                <w:caps/>
                <w:color w:val="FFFFFF"/>
                <w:spacing w:val="6"/>
                <w:sz w:val="17"/>
                <w:szCs w:val="17"/>
              </w:rPr>
              <w:t>Session 2 · Silviculture and Sustainable Management  —  Room B</w:t>
            </w:r>
          </w:p>
        </w:tc>
      </w:tr>
      <w:tr w:rsidR="001A23B2" w14:paraId="2E4B4B42" w14:textId="77777777">
        <w:tc>
          <w:tcPr>
            <w:tcW w:w="10466" w:type="dxa"/>
            <w:gridSpan w:val="4"/>
            <w:tcBorders>
              <w:top w:val="single" w:sz="2" w:space="0" w:color="2D6A4F"/>
              <w:left w:val="single" w:sz="2" w:space="0" w:color="2D6A4F"/>
              <w:bottom w:val="single" w:sz="2" w:space="0" w:color="2D6A4F"/>
              <w:right w:val="single" w:sz="2" w:space="0" w:color="2D6A4F"/>
            </w:tcBorders>
            <w:shd w:val="clear" w:color="auto" w:fill="2D6A4F"/>
            <w:tcMar>
              <w:top w:w="100" w:type="dxa"/>
              <w:left w:w="150" w:type="dxa"/>
              <w:bottom w:w="100" w:type="dxa"/>
              <w:right w:w="150" w:type="dxa"/>
            </w:tcMar>
            <w:vAlign w:val="center"/>
          </w:tcPr>
          <w:p w14:paraId="5E604531" w14:textId="77777777" w:rsidR="001A23B2" w:rsidRDefault="00976465">
            <w:pPr>
              <w:spacing w:after="20"/>
            </w:pPr>
            <w:r>
              <w:rPr>
                <w:b/>
                <w:bCs/>
                <w:caps/>
                <w:color w:val="FFFFFF"/>
                <w:spacing w:val="6"/>
                <w:sz w:val="17"/>
                <w:szCs w:val="17"/>
              </w:rPr>
              <w:t>Sustainable Silvicultural Strategies   ·   Chair: Dr. Nicholas Hogarth</w:t>
            </w:r>
          </w:p>
        </w:tc>
      </w:tr>
      <w:tr w:rsidR="001A23B2" w14:paraId="73612512" w14:textId="77777777" w:rsidTr="00AA20CD">
        <w:tc>
          <w:tcPr>
            <w:tcW w:w="1500"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1992F061" w14:textId="77777777" w:rsidR="001A23B2" w:rsidRDefault="00976465">
            <w:pPr>
              <w:spacing w:after="20"/>
            </w:pPr>
            <w:r>
              <w:rPr>
                <w:b/>
                <w:bCs/>
                <w:color w:val="1B4332"/>
                <w:sz w:val="17"/>
                <w:szCs w:val="17"/>
              </w:rPr>
              <w:t>13:30–13:50</w:t>
            </w:r>
          </w:p>
        </w:tc>
        <w:tc>
          <w:tcPr>
            <w:tcW w:w="1191"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351C8511" w14:textId="77777777" w:rsidR="001A23B2" w:rsidRDefault="00976465">
            <w:pPr>
              <w:spacing w:after="20"/>
            </w:pPr>
            <w:r>
              <w:rPr>
                <w:b/>
                <w:bCs/>
                <w:color w:val="52796F"/>
                <w:spacing w:val="8"/>
                <w:sz w:val="14"/>
                <w:szCs w:val="14"/>
              </w:rPr>
              <w:t>INVITED</w:t>
            </w:r>
          </w:p>
        </w:tc>
        <w:tc>
          <w:tcPr>
            <w:tcW w:w="3685"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2229B020" w14:textId="77777777" w:rsidR="001A23B2" w:rsidRDefault="00976465">
            <w:pPr>
              <w:spacing w:after="20"/>
            </w:pPr>
            <w:r>
              <w:rPr>
                <w:b/>
                <w:bCs/>
                <w:sz w:val="17"/>
                <w:szCs w:val="17"/>
              </w:rPr>
              <w:t>Dr. Tran Lam Dong, VAFS, Vietnam</w:t>
            </w:r>
          </w:p>
        </w:tc>
        <w:tc>
          <w:tcPr>
            <w:tcW w:w="4090"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34567206" w14:textId="77777777" w:rsidR="001A23B2" w:rsidRDefault="00976465">
            <w:pPr>
              <w:spacing w:after="20"/>
            </w:pPr>
            <w:r>
              <w:rPr>
                <w:i/>
                <w:iCs/>
                <w:color w:val="3A3A38"/>
                <w:sz w:val="17"/>
                <w:szCs w:val="17"/>
              </w:rPr>
              <w:t>Integrated Silvicultural Strategies for Sustainable and High-Value Acacia Plantations</w:t>
            </w:r>
          </w:p>
        </w:tc>
      </w:tr>
      <w:tr w:rsidR="001A23B2" w14:paraId="217AB1B4" w14:textId="77777777" w:rsidTr="00AA20CD">
        <w:tc>
          <w:tcPr>
            <w:tcW w:w="1500"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70D81C05" w14:textId="77777777" w:rsidR="001A23B2" w:rsidRDefault="00976465">
            <w:pPr>
              <w:spacing w:after="20"/>
            </w:pPr>
            <w:r>
              <w:rPr>
                <w:b/>
                <w:bCs/>
                <w:color w:val="1B4332"/>
                <w:sz w:val="17"/>
                <w:szCs w:val="17"/>
              </w:rPr>
              <w:t>13:50–14:10</w:t>
            </w:r>
          </w:p>
        </w:tc>
        <w:tc>
          <w:tcPr>
            <w:tcW w:w="1191"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2DB7EF04" w14:textId="77777777" w:rsidR="001A23B2" w:rsidRDefault="00976465">
            <w:pPr>
              <w:spacing w:after="20"/>
            </w:pPr>
            <w:r>
              <w:rPr>
                <w:b/>
                <w:bCs/>
                <w:color w:val="52796F"/>
                <w:spacing w:val="8"/>
                <w:sz w:val="14"/>
                <w:szCs w:val="14"/>
              </w:rPr>
              <w:t>INVITED</w:t>
            </w:r>
          </w:p>
        </w:tc>
        <w:tc>
          <w:tcPr>
            <w:tcW w:w="3685"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04594865" w14:textId="77777777" w:rsidR="001A23B2" w:rsidRDefault="00976465">
            <w:pPr>
              <w:spacing w:after="20"/>
            </w:pPr>
            <w:r>
              <w:rPr>
                <w:b/>
                <w:bCs/>
                <w:sz w:val="17"/>
                <w:szCs w:val="17"/>
              </w:rPr>
              <w:t>Dr. Yani Japarudin, BFC, Malaysia</w:t>
            </w:r>
          </w:p>
        </w:tc>
        <w:tc>
          <w:tcPr>
            <w:tcW w:w="4090"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703AF94B" w14:textId="77777777" w:rsidR="001A23B2" w:rsidRDefault="00976465">
            <w:pPr>
              <w:spacing w:after="20"/>
            </w:pPr>
            <w:r>
              <w:rPr>
                <w:i/>
                <w:iCs/>
                <w:color w:val="3A3A38"/>
                <w:sz w:val="17"/>
                <w:szCs w:val="17"/>
              </w:rPr>
              <w:t>Developing silvicultural strategies for a sustainable resource of wood products</w:t>
            </w:r>
          </w:p>
        </w:tc>
      </w:tr>
      <w:tr w:rsidR="001A23B2" w14:paraId="26CBD7C7" w14:textId="77777777" w:rsidTr="00AA20CD">
        <w:tc>
          <w:tcPr>
            <w:tcW w:w="15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7AFFF8D0" w14:textId="77777777" w:rsidR="001A23B2" w:rsidRDefault="00976465">
            <w:pPr>
              <w:spacing w:after="20"/>
            </w:pPr>
            <w:r>
              <w:rPr>
                <w:b/>
                <w:bCs/>
                <w:color w:val="1B4332"/>
                <w:sz w:val="17"/>
                <w:szCs w:val="17"/>
              </w:rPr>
              <w:t>14:10–14:25</w:t>
            </w:r>
          </w:p>
        </w:tc>
        <w:tc>
          <w:tcPr>
            <w:tcW w:w="1191"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48F94D21" w14:textId="77777777" w:rsidR="001A23B2" w:rsidRDefault="00976465">
            <w:pPr>
              <w:spacing w:after="20"/>
            </w:pPr>
            <w:r>
              <w:rPr>
                <w:b/>
                <w:bCs/>
                <w:color w:val="52796F"/>
                <w:spacing w:val="8"/>
                <w:sz w:val="14"/>
                <w:szCs w:val="14"/>
              </w:rPr>
              <w:t>ORAL</w:t>
            </w:r>
          </w:p>
        </w:tc>
        <w:tc>
          <w:tcPr>
            <w:tcW w:w="3685"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1F10D7B6" w14:textId="77777777" w:rsidR="001A23B2" w:rsidRPr="00DF5CFE" w:rsidRDefault="00976465">
            <w:pPr>
              <w:spacing w:after="20"/>
              <w:rPr>
                <w:lang w:val="es-ES"/>
              </w:rPr>
            </w:pPr>
            <w:r w:rsidRPr="00DF5CFE">
              <w:rPr>
                <w:b/>
                <w:bCs/>
                <w:sz w:val="17"/>
                <w:szCs w:val="17"/>
                <w:lang w:val="es-ES"/>
              </w:rPr>
              <w:t>Vo Van Du, Hue FOSDA, Vietnam</w:t>
            </w:r>
          </w:p>
        </w:tc>
        <w:tc>
          <w:tcPr>
            <w:tcW w:w="409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64302A18" w14:textId="77777777" w:rsidR="001A23B2" w:rsidRDefault="00976465">
            <w:pPr>
              <w:spacing w:after="20"/>
            </w:pPr>
            <w:r>
              <w:rPr>
                <w:i/>
                <w:iCs/>
                <w:color w:val="3A3A38"/>
                <w:sz w:val="17"/>
                <w:szCs w:val="17"/>
              </w:rPr>
              <w:t>Transformation of Acacia plantations into large-timber forests and application of microbial inoculum for rapid decomposition of post-harvest residues to restore soil organic carbon</w:t>
            </w:r>
          </w:p>
        </w:tc>
      </w:tr>
      <w:tr w:rsidR="001A23B2" w14:paraId="42C2614F" w14:textId="77777777" w:rsidTr="00AA20CD">
        <w:tc>
          <w:tcPr>
            <w:tcW w:w="15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7521A6D6" w14:textId="77777777" w:rsidR="001A23B2" w:rsidRDefault="00976465">
            <w:pPr>
              <w:spacing w:after="20"/>
            </w:pPr>
            <w:r>
              <w:rPr>
                <w:b/>
                <w:bCs/>
                <w:color w:val="1B4332"/>
                <w:sz w:val="17"/>
                <w:szCs w:val="17"/>
              </w:rPr>
              <w:t>14:25–14:40</w:t>
            </w:r>
          </w:p>
        </w:tc>
        <w:tc>
          <w:tcPr>
            <w:tcW w:w="1191"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270A4CC4" w14:textId="77777777" w:rsidR="001A23B2" w:rsidRDefault="00976465">
            <w:pPr>
              <w:spacing w:after="20"/>
            </w:pPr>
            <w:r>
              <w:rPr>
                <w:b/>
                <w:bCs/>
                <w:color w:val="52796F"/>
                <w:spacing w:val="8"/>
                <w:sz w:val="14"/>
                <w:szCs w:val="14"/>
              </w:rPr>
              <w:t>ORAL</w:t>
            </w:r>
          </w:p>
        </w:tc>
        <w:tc>
          <w:tcPr>
            <w:tcW w:w="3685"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512FB9C4" w14:textId="5CEB2ED6" w:rsidR="001A23B2" w:rsidRDefault="00CD4210">
            <w:pPr>
              <w:spacing w:after="20"/>
            </w:pPr>
            <w:r>
              <w:rPr>
                <w:b/>
                <w:bCs/>
                <w:sz w:val="17"/>
                <w:szCs w:val="17"/>
              </w:rPr>
              <w:t>Mr. Iswandi, Fiber R&amp;D APRIL, Indonesia</w:t>
            </w:r>
          </w:p>
        </w:tc>
        <w:tc>
          <w:tcPr>
            <w:tcW w:w="409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2EF687BE" w14:textId="77777777" w:rsidR="001A23B2" w:rsidRDefault="00976465">
            <w:pPr>
              <w:spacing w:after="20"/>
            </w:pPr>
            <w:r>
              <w:rPr>
                <w:i/>
                <w:iCs/>
                <w:color w:val="3A3A38"/>
                <w:sz w:val="17"/>
                <w:szCs w:val="17"/>
              </w:rPr>
              <w:t>Organic Acids Quantification in Acacia crassicarpa Peat Plantations in Riau, Sumatra, Indonesia</w:t>
            </w:r>
          </w:p>
        </w:tc>
      </w:tr>
      <w:tr w:rsidR="001A23B2" w14:paraId="53D12C4C" w14:textId="77777777" w:rsidTr="00AA20CD">
        <w:tc>
          <w:tcPr>
            <w:tcW w:w="1500"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361BF302" w14:textId="77777777" w:rsidR="001A23B2" w:rsidRDefault="00976465">
            <w:pPr>
              <w:spacing w:after="20"/>
            </w:pPr>
            <w:r>
              <w:rPr>
                <w:b/>
                <w:bCs/>
                <w:color w:val="1B4332"/>
                <w:sz w:val="17"/>
                <w:szCs w:val="17"/>
              </w:rPr>
              <w:t>14:40–15:00</w:t>
            </w:r>
          </w:p>
        </w:tc>
        <w:tc>
          <w:tcPr>
            <w:tcW w:w="1191"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69466F5D" w14:textId="77777777" w:rsidR="001A23B2" w:rsidRDefault="00976465">
            <w:pPr>
              <w:spacing w:after="20"/>
            </w:pPr>
            <w:r>
              <w:rPr>
                <w:b/>
                <w:bCs/>
                <w:color w:val="52796F"/>
                <w:spacing w:val="8"/>
                <w:sz w:val="14"/>
                <w:szCs w:val="14"/>
              </w:rPr>
              <w:t>Q &amp; A</w:t>
            </w:r>
          </w:p>
        </w:tc>
        <w:tc>
          <w:tcPr>
            <w:tcW w:w="3685"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4E2B223E" w14:textId="77777777" w:rsidR="001A23B2" w:rsidRDefault="001A23B2">
            <w:pPr>
              <w:spacing w:after="20"/>
            </w:pPr>
          </w:p>
        </w:tc>
        <w:tc>
          <w:tcPr>
            <w:tcW w:w="4090"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67CD8E18" w14:textId="77777777" w:rsidR="001A23B2" w:rsidRDefault="001A23B2">
            <w:pPr>
              <w:spacing w:after="20"/>
            </w:pPr>
          </w:p>
        </w:tc>
      </w:tr>
      <w:tr w:rsidR="001A23B2" w14:paraId="1F2A2600" w14:textId="77777777">
        <w:tc>
          <w:tcPr>
            <w:tcW w:w="10466" w:type="dxa"/>
            <w:gridSpan w:val="4"/>
            <w:tcBorders>
              <w:top w:val="single" w:sz="2" w:space="0" w:color="F3E9D6"/>
              <w:left w:val="single" w:sz="2" w:space="0" w:color="F3E9D6"/>
              <w:bottom w:val="single" w:sz="2" w:space="0" w:color="F3E9D6"/>
              <w:right w:val="single" w:sz="2" w:space="0" w:color="F3E9D6"/>
            </w:tcBorders>
            <w:shd w:val="clear" w:color="auto" w:fill="F3E9D6"/>
            <w:tcMar>
              <w:top w:w="110" w:type="dxa"/>
              <w:left w:w="150" w:type="dxa"/>
              <w:bottom w:w="110" w:type="dxa"/>
              <w:right w:w="150" w:type="dxa"/>
            </w:tcMar>
            <w:vAlign w:val="center"/>
          </w:tcPr>
          <w:p w14:paraId="1A9D49EF" w14:textId="77777777" w:rsidR="001A23B2" w:rsidRDefault="00976465">
            <w:pPr>
              <w:spacing w:after="20"/>
              <w:jc w:val="center"/>
            </w:pPr>
            <w:r>
              <w:rPr>
                <w:b/>
                <w:bCs/>
                <w:color w:val="6E4E12"/>
              </w:rPr>
              <w:t xml:space="preserve">15:00–15:30   —   </w:t>
            </w:r>
            <w:r>
              <w:rPr>
                <w:b/>
                <w:bCs/>
                <w:caps/>
                <w:color w:val="6E4E12"/>
                <w:spacing w:val="6"/>
              </w:rPr>
              <w:t>Coffee Break</w:t>
            </w:r>
          </w:p>
        </w:tc>
      </w:tr>
      <w:tr w:rsidR="001A23B2" w14:paraId="437F1F74" w14:textId="77777777">
        <w:tc>
          <w:tcPr>
            <w:tcW w:w="10466" w:type="dxa"/>
            <w:gridSpan w:val="4"/>
            <w:tcBorders>
              <w:top w:val="single" w:sz="2" w:space="0" w:color="2D6A4F"/>
              <w:left w:val="single" w:sz="2" w:space="0" w:color="2D6A4F"/>
              <w:bottom w:val="single" w:sz="2" w:space="0" w:color="2D6A4F"/>
              <w:right w:val="single" w:sz="2" w:space="0" w:color="2D6A4F"/>
            </w:tcBorders>
            <w:shd w:val="clear" w:color="auto" w:fill="2D6A4F"/>
            <w:tcMar>
              <w:top w:w="100" w:type="dxa"/>
              <w:left w:w="150" w:type="dxa"/>
              <w:bottom w:w="100" w:type="dxa"/>
              <w:right w:w="150" w:type="dxa"/>
            </w:tcMar>
            <w:vAlign w:val="center"/>
          </w:tcPr>
          <w:p w14:paraId="2F008F1D" w14:textId="77777777" w:rsidR="001A23B2" w:rsidRDefault="00976465">
            <w:pPr>
              <w:spacing w:after="20"/>
            </w:pPr>
            <w:r>
              <w:rPr>
                <w:b/>
                <w:bCs/>
                <w:caps/>
                <w:color w:val="FFFFFF"/>
                <w:spacing w:val="6"/>
                <w:sz w:val="17"/>
                <w:szCs w:val="17"/>
              </w:rPr>
              <w:t>Disease &amp; Pest Management   ·   Chair: Assoc. Prof. Dao Ngoc Quang</w:t>
            </w:r>
          </w:p>
        </w:tc>
      </w:tr>
      <w:tr w:rsidR="001A23B2" w14:paraId="05C51CED" w14:textId="77777777" w:rsidTr="00AA20CD">
        <w:tc>
          <w:tcPr>
            <w:tcW w:w="1500"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7EE68FC3" w14:textId="77777777" w:rsidR="001A23B2" w:rsidRDefault="00976465">
            <w:pPr>
              <w:spacing w:after="20"/>
            </w:pPr>
            <w:r>
              <w:rPr>
                <w:b/>
                <w:bCs/>
                <w:color w:val="1B4332"/>
                <w:sz w:val="17"/>
                <w:szCs w:val="17"/>
              </w:rPr>
              <w:t>15:30–15:50</w:t>
            </w:r>
          </w:p>
        </w:tc>
        <w:tc>
          <w:tcPr>
            <w:tcW w:w="1191"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6E2617E2" w14:textId="77777777" w:rsidR="001A23B2" w:rsidRDefault="00976465">
            <w:pPr>
              <w:spacing w:after="20"/>
            </w:pPr>
            <w:r>
              <w:rPr>
                <w:b/>
                <w:bCs/>
                <w:color w:val="52796F"/>
                <w:spacing w:val="8"/>
                <w:sz w:val="14"/>
                <w:szCs w:val="14"/>
              </w:rPr>
              <w:t>INVITED</w:t>
            </w:r>
          </w:p>
        </w:tc>
        <w:tc>
          <w:tcPr>
            <w:tcW w:w="3685"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466F369B" w14:textId="63D244D1" w:rsidR="001A23B2" w:rsidRDefault="00976465">
            <w:pPr>
              <w:spacing w:after="20"/>
            </w:pPr>
            <w:r>
              <w:rPr>
                <w:b/>
                <w:bCs/>
                <w:sz w:val="17"/>
                <w:szCs w:val="17"/>
              </w:rPr>
              <w:t>Prof. Brett Hurley, FABI, South Africa</w:t>
            </w:r>
          </w:p>
        </w:tc>
        <w:tc>
          <w:tcPr>
            <w:tcW w:w="4090"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338EBBBD" w14:textId="77777777" w:rsidR="001A23B2" w:rsidRDefault="00976465">
            <w:pPr>
              <w:spacing w:after="20"/>
            </w:pPr>
            <w:r>
              <w:rPr>
                <w:i/>
                <w:iCs/>
                <w:color w:val="3A3A38"/>
                <w:sz w:val="17"/>
                <w:szCs w:val="17"/>
              </w:rPr>
              <w:t>Australian Acacias beyond their native range: confronting insect pests and pathogens</w:t>
            </w:r>
          </w:p>
        </w:tc>
      </w:tr>
      <w:tr w:rsidR="001A23B2" w14:paraId="059F61BB" w14:textId="77777777" w:rsidTr="00AA20CD">
        <w:tc>
          <w:tcPr>
            <w:tcW w:w="1500"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75F36CB6" w14:textId="77777777" w:rsidR="001A23B2" w:rsidRDefault="00976465">
            <w:pPr>
              <w:spacing w:after="20"/>
            </w:pPr>
            <w:r>
              <w:rPr>
                <w:b/>
                <w:bCs/>
                <w:color w:val="1B4332"/>
                <w:sz w:val="17"/>
                <w:szCs w:val="17"/>
              </w:rPr>
              <w:t>15:50–16:10</w:t>
            </w:r>
          </w:p>
        </w:tc>
        <w:tc>
          <w:tcPr>
            <w:tcW w:w="1191"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169E804D" w14:textId="77777777" w:rsidR="001A23B2" w:rsidRDefault="00976465">
            <w:pPr>
              <w:spacing w:after="20"/>
            </w:pPr>
            <w:r>
              <w:rPr>
                <w:b/>
                <w:bCs/>
                <w:color w:val="52796F"/>
                <w:spacing w:val="8"/>
                <w:sz w:val="14"/>
                <w:szCs w:val="14"/>
              </w:rPr>
              <w:t>INVITED</w:t>
            </w:r>
          </w:p>
        </w:tc>
        <w:tc>
          <w:tcPr>
            <w:tcW w:w="3685"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59ACB8F4" w14:textId="77777777" w:rsidR="001A23B2" w:rsidRDefault="00976465">
            <w:pPr>
              <w:spacing w:after="20"/>
            </w:pPr>
            <w:r>
              <w:rPr>
                <w:b/>
                <w:bCs/>
                <w:sz w:val="17"/>
                <w:szCs w:val="17"/>
              </w:rPr>
              <w:t>Prof. Pham Quang Thu, VAFS, Vietnam</w:t>
            </w:r>
          </w:p>
        </w:tc>
        <w:tc>
          <w:tcPr>
            <w:tcW w:w="4090"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52403E35" w14:textId="77777777" w:rsidR="001A23B2" w:rsidRDefault="00976465">
            <w:pPr>
              <w:spacing w:after="20"/>
            </w:pPr>
            <w:r>
              <w:rPr>
                <w:i/>
                <w:iCs/>
                <w:color w:val="3A3A38"/>
                <w:sz w:val="17"/>
                <w:szCs w:val="17"/>
              </w:rPr>
              <w:t>Integrated management of wilt disease caused by Ceratocystis manginecans on Acacia plantations in Vietnam</w:t>
            </w:r>
          </w:p>
        </w:tc>
      </w:tr>
      <w:tr w:rsidR="001A23B2" w14:paraId="106B6D33" w14:textId="77777777" w:rsidTr="00AA20CD">
        <w:tc>
          <w:tcPr>
            <w:tcW w:w="15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4E74FAAE" w14:textId="77777777" w:rsidR="001A23B2" w:rsidRDefault="00976465">
            <w:pPr>
              <w:spacing w:after="20"/>
            </w:pPr>
            <w:r>
              <w:rPr>
                <w:b/>
                <w:bCs/>
                <w:color w:val="1B4332"/>
                <w:sz w:val="17"/>
                <w:szCs w:val="17"/>
              </w:rPr>
              <w:t>16:10–16:25</w:t>
            </w:r>
          </w:p>
        </w:tc>
        <w:tc>
          <w:tcPr>
            <w:tcW w:w="1191"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78C1C471" w14:textId="77777777" w:rsidR="001A23B2" w:rsidRDefault="00976465">
            <w:pPr>
              <w:spacing w:after="20"/>
            </w:pPr>
            <w:r>
              <w:rPr>
                <w:b/>
                <w:bCs/>
                <w:color w:val="52796F"/>
                <w:spacing w:val="8"/>
                <w:sz w:val="14"/>
                <w:szCs w:val="14"/>
              </w:rPr>
              <w:t>ORAL</w:t>
            </w:r>
          </w:p>
        </w:tc>
        <w:tc>
          <w:tcPr>
            <w:tcW w:w="3685"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3C9A1E15" w14:textId="77777777" w:rsidR="001A23B2" w:rsidRPr="00DF5CFE" w:rsidRDefault="00976465">
            <w:pPr>
              <w:spacing w:after="20"/>
              <w:rPr>
                <w:lang w:val="es-ES"/>
              </w:rPr>
            </w:pPr>
            <w:r w:rsidRPr="00DF5CFE">
              <w:rPr>
                <w:b/>
                <w:bCs/>
                <w:sz w:val="17"/>
                <w:szCs w:val="17"/>
                <w:lang w:val="es-ES"/>
              </w:rPr>
              <w:t>Dr. Nguyen Manh Ha, VAFS, Vietnam</w:t>
            </w:r>
          </w:p>
        </w:tc>
        <w:tc>
          <w:tcPr>
            <w:tcW w:w="409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7F80EF5B" w14:textId="77777777" w:rsidR="001A23B2" w:rsidRDefault="00976465">
            <w:pPr>
              <w:spacing w:after="20"/>
            </w:pPr>
            <w:r>
              <w:rPr>
                <w:i/>
                <w:iCs/>
                <w:color w:val="3A3A38"/>
                <w:sz w:val="17"/>
                <w:szCs w:val="17"/>
              </w:rPr>
              <w:t>The Potential for Biocontrol of Ceratocystis manginecans by Endophytic Fungi</w:t>
            </w:r>
          </w:p>
        </w:tc>
      </w:tr>
      <w:tr w:rsidR="001A23B2" w14:paraId="352A93F6" w14:textId="77777777" w:rsidTr="00AA20CD">
        <w:tc>
          <w:tcPr>
            <w:tcW w:w="15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0448E9D0" w14:textId="77777777" w:rsidR="001A23B2" w:rsidRDefault="00976465">
            <w:pPr>
              <w:spacing w:after="20"/>
            </w:pPr>
            <w:r>
              <w:rPr>
                <w:b/>
                <w:bCs/>
                <w:color w:val="1B4332"/>
                <w:sz w:val="17"/>
                <w:szCs w:val="17"/>
              </w:rPr>
              <w:t>16:25–16:40</w:t>
            </w:r>
          </w:p>
        </w:tc>
        <w:tc>
          <w:tcPr>
            <w:tcW w:w="1191"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7C3E9172" w14:textId="77777777" w:rsidR="001A23B2" w:rsidRDefault="00976465">
            <w:pPr>
              <w:spacing w:after="20"/>
            </w:pPr>
            <w:r>
              <w:rPr>
                <w:b/>
                <w:bCs/>
                <w:color w:val="52796F"/>
                <w:spacing w:val="8"/>
                <w:sz w:val="14"/>
                <w:szCs w:val="14"/>
              </w:rPr>
              <w:t>ORAL</w:t>
            </w:r>
          </w:p>
        </w:tc>
        <w:tc>
          <w:tcPr>
            <w:tcW w:w="3685"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075ECE29" w14:textId="77777777" w:rsidR="001A23B2" w:rsidRDefault="00976465">
            <w:pPr>
              <w:spacing w:after="20"/>
            </w:pPr>
            <w:r>
              <w:rPr>
                <w:b/>
                <w:bCs/>
                <w:sz w:val="17"/>
                <w:szCs w:val="17"/>
              </w:rPr>
              <w:t>Dr. Tran Xuan Hung, VAFS, Vietnam</w:t>
            </w:r>
          </w:p>
        </w:tc>
        <w:tc>
          <w:tcPr>
            <w:tcW w:w="409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5B17A53A" w14:textId="77777777" w:rsidR="001A23B2" w:rsidRDefault="00976465">
            <w:pPr>
              <w:spacing w:after="20"/>
            </w:pPr>
            <w:r>
              <w:rPr>
                <w:i/>
                <w:iCs/>
                <w:color w:val="3A3A38"/>
                <w:sz w:val="17"/>
                <w:szCs w:val="17"/>
              </w:rPr>
              <w:t>Integrated pest management of major insect pests in Acacia plantations in Vietnam</w:t>
            </w:r>
          </w:p>
        </w:tc>
      </w:tr>
      <w:tr w:rsidR="001A23B2" w14:paraId="7247ACAD" w14:textId="77777777" w:rsidTr="00AA20CD">
        <w:tc>
          <w:tcPr>
            <w:tcW w:w="1500"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3D7B21CE" w14:textId="77777777" w:rsidR="001A23B2" w:rsidRDefault="00976465">
            <w:pPr>
              <w:spacing w:after="20"/>
            </w:pPr>
            <w:r>
              <w:rPr>
                <w:b/>
                <w:bCs/>
                <w:color w:val="1B4332"/>
                <w:sz w:val="17"/>
                <w:szCs w:val="17"/>
              </w:rPr>
              <w:t>16:40–17:00</w:t>
            </w:r>
          </w:p>
        </w:tc>
        <w:tc>
          <w:tcPr>
            <w:tcW w:w="1191"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37CCA2B8" w14:textId="77777777" w:rsidR="001A23B2" w:rsidRDefault="00976465">
            <w:pPr>
              <w:spacing w:after="20"/>
            </w:pPr>
            <w:r>
              <w:rPr>
                <w:b/>
                <w:bCs/>
                <w:color w:val="52796F"/>
                <w:spacing w:val="8"/>
                <w:sz w:val="14"/>
                <w:szCs w:val="14"/>
              </w:rPr>
              <w:t>Q &amp; A</w:t>
            </w:r>
          </w:p>
        </w:tc>
        <w:tc>
          <w:tcPr>
            <w:tcW w:w="3685"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408B403D" w14:textId="77777777" w:rsidR="001A23B2" w:rsidRDefault="001A23B2">
            <w:pPr>
              <w:spacing w:after="20"/>
            </w:pPr>
          </w:p>
        </w:tc>
        <w:tc>
          <w:tcPr>
            <w:tcW w:w="4090"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392C445E" w14:textId="77777777" w:rsidR="001A23B2" w:rsidRDefault="001A23B2">
            <w:pPr>
              <w:spacing w:after="20"/>
            </w:pPr>
          </w:p>
        </w:tc>
      </w:tr>
      <w:tr w:rsidR="001A23B2" w14:paraId="36D112FC" w14:textId="77777777">
        <w:tc>
          <w:tcPr>
            <w:tcW w:w="10466" w:type="dxa"/>
            <w:gridSpan w:val="4"/>
            <w:tcBorders>
              <w:top w:val="single" w:sz="2" w:space="0" w:color="F3E9D6"/>
              <w:left w:val="single" w:sz="2" w:space="0" w:color="F3E9D6"/>
              <w:bottom w:val="single" w:sz="2" w:space="0" w:color="F3E9D6"/>
              <w:right w:val="single" w:sz="2" w:space="0" w:color="F3E9D6"/>
            </w:tcBorders>
            <w:shd w:val="clear" w:color="auto" w:fill="F3E9D6"/>
            <w:tcMar>
              <w:top w:w="110" w:type="dxa"/>
              <w:left w:w="150" w:type="dxa"/>
              <w:bottom w:w="110" w:type="dxa"/>
              <w:right w:w="150" w:type="dxa"/>
            </w:tcMar>
            <w:vAlign w:val="center"/>
          </w:tcPr>
          <w:p w14:paraId="42B86395" w14:textId="77777777" w:rsidR="001A23B2" w:rsidRDefault="00976465">
            <w:pPr>
              <w:spacing w:after="20"/>
              <w:jc w:val="center"/>
            </w:pPr>
            <w:r>
              <w:rPr>
                <w:b/>
                <w:bCs/>
                <w:color w:val="6E4E12"/>
              </w:rPr>
              <w:t xml:space="preserve">18:00 – 21:00   —   </w:t>
            </w:r>
            <w:r>
              <w:rPr>
                <w:b/>
                <w:bCs/>
                <w:caps/>
                <w:color w:val="6E4E12"/>
                <w:spacing w:val="6"/>
              </w:rPr>
              <w:t>Gala Dinner</w:t>
            </w:r>
          </w:p>
        </w:tc>
      </w:tr>
    </w:tbl>
    <w:p w14:paraId="0DD22ECF" w14:textId="77777777" w:rsidR="001A23B2" w:rsidRDefault="00976465">
      <w:r>
        <w:br w:type="page"/>
      </w:r>
    </w:p>
    <w:p w14:paraId="535A65D5" w14:textId="77777777" w:rsidR="001A23B2" w:rsidRDefault="001A23B2">
      <w:pPr>
        <w:sectPr w:rsidR="001A23B2" w:rsidSect="00CA3527">
          <w:headerReference w:type="default" r:id="rId11"/>
          <w:footerReference w:type="default" r:id="rId12"/>
          <w:pgSz w:w="11906" w:h="16838" w:code="9"/>
          <w:pgMar w:top="900" w:right="720" w:bottom="900" w:left="720" w:header="708" w:footer="708" w:gutter="0"/>
          <w:cols w:space="720"/>
          <w:docGrid w:linePitch="360"/>
        </w:sectPr>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466"/>
      </w:tblGrid>
      <w:tr w:rsidR="001A23B2" w14:paraId="65ACFF65" w14:textId="77777777">
        <w:tc>
          <w:tcPr>
            <w:tcW w:w="10466" w:type="dxa"/>
            <w:tcBorders>
              <w:top w:val="single" w:sz="2" w:space="0" w:color="1B4332"/>
              <w:left w:val="single" w:sz="2" w:space="0" w:color="1B4332"/>
              <w:bottom w:val="single" w:sz="2" w:space="0" w:color="1B4332"/>
              <w:right w:val="single" w:sz="2" w:space="0" w:color="1B4332"/>
            </w:tcBorders>
            <w:shd w:val="clear" w:color="auto" w:fill="1B4332"/>
            <w:tcMar>
              <w:top w:w="260" w:type="dxa"/>
              <w:left w:w="260" w:type="dxa"/>
              <w:bottom w:w="260" w:type="dxa"/>
              <w:right w:w="260" w:type="dxa"/>
            </w:tcMar>
            <w:vAlign w:val="center"/>
          </w:tcPr>
          <w:p w14:paraId="4E0183C8" w14:textId="77777777" w:rsidR="001A23B2" w:rsidRDefault="00976465">
            <w:pPr>
              <w:spacing w:after="20"/>
            </w:pPr>
            <w:r>
              <w:rPr>
                <w:b/>
                <w:bCs/>
                <w:color w:val="B08D57"/>
                <w:spacing w:val="14"/>
                <w:sz w:val="20"/>
                <w:szCs w:val="20"/>
              </w:rPr>
              <w:lastRenderedPageBreak/>
              <w:t>DAY 2</w:t>
            </w:r>
          </w:p>
          <w:p w14:paraId="2B295C9C" w14:textId="77777777" w:rsidR="001A23B2" w:rsidRDefault="00976465">
            <w:pPr>
              <w:spacing w:after="20"/>
            </w:pPr>
            <w:r>
              <w:rPr>
                <w:rFonts w:ascii="Georgia" w:eastAsia="Georgia" w:hAnsi="Georgia" w:cs="Georgia"/>
                <w:b/>
                <w:bCs/>
                <w:color w:val="FFFFFF"/>
                <w:sz w:val="34"/>
                <w:szCs w:val="34"/>
              </w:rPr>
              <w:t>Breeding, Value Chains &amp; Silviculture</w:t>
            </w:r>
          </w:p>
          <w:p w14:paraId="6CD2950D" w14:textId="77777777" w:rsidR="001A23B2" w:rsidRDefault="00976465">
            <w:r>
              <w:rPr>
                <w:i/>
                <w:iCs/>
                <w:color w:val="E8F0E3"/>
              </w:rPr>
              <w:t>Tuesday, 6 October 2026</w:t>
            </w:r>
          </w:p>
        </w:tc>
      </w:tr>
    </w:tbl>
    <w:p w14:paraId="38CEA048" w14:textId="77777777" w:rsidR="001A23B2" w:rsidRDefault="001A23B2">
      <w:pPr>
        <w:spacing w:before="22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00"/>
        <w:gridCol w:w="1191"/>
        <w:gridCol w:w="3909"/>
        <w:gridCol w:w="3866"/>
      </w:tblGrid>
      <w:tr w:rsidR="001A23B2" w14:paraId="7C41E2B7" w14:textId="77777777" w:rsidTr="00AA20CD">
        <w:trPr>
          <w:tblHeader/>
        </w:trPr>
        <w:tc>
          <w:tcPr>
            <w:tcW w:w="1500" w:type="dxa"/>
            <w:tcBorders>
              <w:top w:val="single" w:sz="2" w:space="0" w:color="52796F"/>
              <w:left w:val="single" w:sz="2" w:space="0" w:color="52796F"/>
              <w:bottom w:val="single" w:sz="2" w:space="0" w:color="52796F"/>
              <w:right w:val="single" w:sz="2" w:space="0" w:color="52796F"/>
            </w:tcBorders>
            <w:shd w:val="clear" w:color="auto" w:fill="52796F"/>
            <w:tcMar>
              <w:top w:w="90" w:type="dxa"/>
              <w:left w:w="130" w:type="dxa"/>
              <w:bottom w:w="90" w:type="dxa"/>
              <w:right w:w="130" w:type="dxa"/>
            </w:tcMar>
            <w:vAlign w:val="center"/>
          </w:tcPr>
          <w:p w14:paraId="69E7B4C8" w14:textId="77777777" w:rsidR="001A23B2" w:rsidRDefault="00976465">
            <w:pPr>
              <w:spacing w:after="20"/>
            </w:pPr>
            <w:r>
              <w:rPr>
                <w:b/>
                <w:bCs/>
                <w:color w:val="FFFFFF"/>
                <w:spacing w:val="10"/>
                <w:sz w:val="16"/>
                <w:szCs w:val="16"/>
              </w:rPr>
              <w:t>TIME</w:t>
            </w:r>
          </w:p>
        </w:tc>
        <w:tc>
          <w:tcPr>
            <w:tcW w:w="1191" w:type="dxa"/>
            <w:tcBorders>
              <w:top w:val="single" w:sz="2" w:space="0" w:color="52796F"/>
              <w:left w:val="single" w:sz="2" w:space="0" w:color="52796F"/>
              <w:bottom w:val="single" w:sz="2" w:space="0" w:color="52796F"/>
              <w:right w:val="single" w:sz="2" w:space="0" w:color="52796F"/>
            </w:tcBorders>
            <w:shd w:val="clear" w:color="auto" w:fill="52796F"/>
            <w:tcMar>
              <w:top w:w="90" w:type="dxa"/>
              <w:left w:w="130" w:type="dxa"/>
              <w:bottom w:w="90" w:type="dxa"/>
              <w:right w:w="130" w:type="dxa"/>
            </w:tcMar>
            <w:vAlign w:val="center"/>
          </w:tcPr>
          <w:p w14:paraId="790F598F" w14:textId="77777777" w:rsidR="001A23B2" w:rsidRDefault="00976465">
            <w:pPr>
              <w:spacing w:after="20"/>
            </w:pPr>
            <w:r>
              <w:rPr>
                <w:b/>
                <w:bCs/>
                <w:color w:val="FFFFFF"/>
                <w:spacing w:val="10"/>
                <w:sz w:val="16"/>
                <w:szCs w:val="16"/>
              </w:rPr>
              <w:t>TYPE</w:t>
            </w:r>
          </w:p>
        </w:tc>
        <w:tc>
          <w:tcPr>
            <w:tcW w:w="3909" w:type="dxa"/>
            <w:tcBorders>
              <w:top w:val="single" w:sz="2" w:space="0" w:color="52796F"/>
              <w:left w:val="single" w:sz="2" w:space="0" w:color="52796F"/>
              <w:bottom w:val="single" w:sz="2" w:space="0" w:color="52796F"/>
              <w:right w:val="single" w:sz="2" w:space="0" w:color="52796F"/>
            </w:tcBorders>
            <w:shd w:val="clear" w:color="auto" w:fill="52796F"/>
            <w:tcMar>
              <w:top w:w="90" w:type="dxa"/>
              <w:left w:w="130" w:type="dxa"/>
              <w:bottom w:w="90" w:type="dxa"/>
              <w:right w:w="130" w:type="dxa"/>
            </w:tcMar>
            <w:vAlign w:val="center"/>
          </w:tcPr>
          <w:p w14:paraId="5CEBBB48" w14:textId="77777777" w:rsidR="001A23B2" w:rsidRDefault="00976465">
            <w:pPr>
              <w:spacing w:after="20"/>
            </w:pPr>
            <w:r>
              <w:rPr>
                <w:b/>
                <w:bCs/>
                <w:color w:val="FFFFFF"/>
                <w:spacing w:val="10"/>
                <w:sz w:val="16"/>
                <w:szCs w:val="16"/>
              </w:rPr>
              <w:t>SPEAKER</w:t>
            </w:r>
          </w:p>
        </w:tc>
        <w:tc>
          <w:tcPr>
            <w:tcW w:w="3866" w:type="dxa"/>
            <w:tcBorders>
              <w:top w:val="single" w:sz="2" w:space="0" w:color="52796F"/>
              <w:left w:val="single" w:sz="2" w:space="0" w:color="52796F"/>
              <w:bottom w:val="single" w:sz="2" w:space="0" w:color="52796F"/>
              <w:right w:val="single" w:sz="2" w:space="0" w:color="52796F"/>
            </w:tcBorders>
            <w:shd w:val="clear" w:color="auto" w:fill="52796F"/>
            <w:tcMar>
              <w:top w:w="90" w:type="dxa"/>
              <w:left w:w="130" w:type="dxa"/>
              <w:bottom w:w="90" w:type="dxa"/>
              <w:right w:w="130" w:type="dxa"/>
            </w:tcMar>
            <w:vAlign w:val="center"/>
          </w:tcPr>
          <w:p w14:paraId="5A7CAE91" w14:textId="77777777" w:rsidR="001A23B2" w:rsidRDefault="00976465">
            <w:pPr>
              <w:spacing w:after="20"/>
            </w:pPr>
            <w:r>
              <w:rPr>
                <w:b/>
                <w:bCs/>
                <w:color w:val="FFFFFF"/>
                <w:spacing w:val="10"/>
                <w:sz w:val="16"/>
                <w:szCs w:val="16"/>
              </w:rPr>
              <w:t>TITLE OF PRESENTATION</w:t>
            </w:r>
          </w:p>
        </w:tc>
      </w:tr>
      <w:tr w:rsidR="001A23B2" w14:paraId="47539D46" w14:textId="77777777">
        <w:tc>
          <w:tcPr>
            <w:tcW w:w="10466" w:type="dxa"/>
            <w:gridSpan w:val="4"/>
            <w:tcBorders>
              <w:top w:val="single" w:sz="2" w:space="0" w:color="1B4332"/>
              <w:left w:val="single" w:sz="2" w:space="0" w:color="1B4332"/>
              <w:bottom w:val="single" w:sz="2" w:space="0" w:color="1B4332"/>
              <w:right w:val="single" w:sz="2" w:space="0" w:color="1B4332"/>
            </w:tcBorders>
            <w:shd w:val="clear" w:color="auto" w:fill="1B4332"/>
            <w:tcMar>
              <w:top w:w="130" w:type="dxa"/>
              <w:left w:w="150" w:type="dxa"/>
              <w:bottom w:w="130" w:type="dxa"/>
              <w:right w:w="150" w:type="dxa"/>
            </w:tcMar>
            <w:vAlign w:val="center"/>
          </w:tcPr>
          <w:p w14:paraId="06A371DB" w14:textId="77777777" w:rsidR="001A23B2" w:rsidRDefault="00976465">
            <w:pPr>
              <w:spacing w:after="20"/>
            </w:pPr>
            <w:r>
              <w:rPr>
                <w:b/>
                <w:bCs/>
                <w:color w:val="FFFFFF"/>
                <w:sz w:val="20"/>
                <w:szCs w:val="20"/>
              </w:rPr>
              <w:t xml:space="preserve">08:30 – 12:00   |   </w:t>
            </w:r>
            <w:r>
              <w:rPr>
                <w:b/>
                <w:bCs/>
                <w:caps/>
                <w:color w:val="FFFFFF"/>
                <w:spacing w:val="10"/>
                <w:sz w:val="20"/>
                <w:szCs w:val="20"/>
              </w:rPr>
              <w:t>Parallel Session</w:t>
            </w:r>
          </w:p>
        </w:tc>
      </w:tr>
      <w:tr w:rsidR="001A23B2" w14:paraId="483BE68A" w14:textId="77777777">
        <w:tc>
          <w:tcPr>
            <w:tcW w:w="10466" w:type="dxa"/>
            <w:gridSpan w:val="4"/>
            <w:tcBorders>
              <w:top w:val="single" w:sz="2" w:space="0" w:color="1B4332"/>
              <w:left w:val="single" w:sz="2" w:space="0" w:color="1B4332"/>
              <w:bottom w:val="single" w:sz="2" w:space="0" w:color="1B4332"/>
              <w:right w:val="single" w:sz="2" w:space="0" w:color="1B4332"/>
            </w:tcBorders>
            <w:shd w:val="clear" w:color="auto" w:fill="1B4332"/>
            <w:tcMar>
              <w:top w:w="100" w:type="dxa"/>
              <w:left w:w="150" w:type="dxa"/>
              <w:bottom w:w="100" w:type="dxa"/>
              <w:right w:w="150" w:type="dxa"/>
            </w:tcMar>
            <w:vAlign w:val="center"/>
          </w:tcPr>
          <w:p w14:paraId="6DC5618A" w14:textId="1D1C1C49" w:rsidR="001A23B2" w:rsidRDefault="00976465">
            <w:pPr>
              <w:spacing w:after="20"/>
            </w:pPr>
            <w:r>
              <w:rPr>
                <w:b/>
                <w:bCs/>
                <w:caps/>
                <w:color w:val="FFFFFF"/>
                <w:spacing w:val="6"/>
                <w:sz w:val="17"/>
                <w:szCs w:val="17"/>
              </w:rPr>
              <w:t xml:space="preserve">Session 1 · Breeding and Biotechnology Application  </w:t>
            </w:r>
          </w:p>
        </w:tc>
      </w:tr>
      <w:tr w:rsidR="001A23B2" w14:paraId="7B313843" w14:textId="77777777">
        <w:tc>
          <w:tcPr>
            <w:tcW w:w="10466" w:type="dxa"/>
            <w:gridSpan w:val="4"/>
            <w:tcBorders>
              <w:top w:val="single" w:sz="2" w:space="0" w:color="2D6A4F"/>
              <w:left w:val="single" w:sz="2" w:space="0" w:color="2D6A4F"/>
              <w:bottom w:val="single" w:sz="2" w:space="0" w:color="2D6A4F"/>
              <w:right w:val="single" w:sz="2" w:space="0" w:color="2D6A4F"/>
            </w:tcBorders>
            <w:shd w:val="clear" w:color="auto" w:fill="2D6A4F"/>
            <w:tcMar>
              <w:top w:w="100" w:type="dxa"/>
              <w:left w:w="150" w:type="dxa"/>
              <w:bottom w:w="100" w:type="dxa"/>
              <w:right w:w="150" w:type="dxa"/>
            </w:tcMar>
            <w:vAlign w:val="center"/>
          </w:tcPr>
          <w:p w14:paraId="3D081C44" w14:textId="77777777" w:rsidR="001A23B2" w:rsidRDefault="00976465">
            <w:pPr>
              <w:spacing w:after="20"/>
            </w:pPr>
            <w:r>
              <w:rPr>
                <w:b/>
                <w:bCs/>
                <w:caps/>
                <w:color w:val="FFFFFF"/>
                <w:spacing w:val="6"/>
                <w:sz w:val="17"/>
                <w:szCs w:val="17"/>
              </w:rPr>
              <w:t>Advances in Acacia Breeding and Clonal Selection   ·   Chair: Dr. Chris Harwood</w:t>
            </w:r>
          </w:p>
        </w:tc>
      </w:tr>
      <w:tr w:rsidR="001A23B2" w14:paraId="6FEFDAD0" w14:textId="77777777" w:rsidTr="00AA20CD">
        <w:tc>
          <w:tcPr>
            <w:tcW w:w="1500"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2A486132" w14:textId="77777777" w:rsidR="001A23B2" w:rsidRDefault="00976465">
            <w:pPr>
              <w:spacing w:after="20"/>
            </w:pPr>
            <w:r>
              <w:rPr>
                <w:b/>
                <w:bCs/>
                <w:color w:val="1B4332"/>
                <w:sz w:val="17"/>
                <w:szCs w:val="17"/>
              </w:rPr>
              <w:t>08:30–08:50</w:t>
            </w:r>
          </w:p>
        </w:tc>
        <w:tc>
          <w:tcPr>
            <w:tcW w:w="1191"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35C58292" w14:textId="77777777" w:rsidR="001A23B2" w:rsidRDefault="00976465">
            <w:pPr>
              <w:spacing w:after="20"/>
            </w:pPr>
            <w:r>
              <w:rPr>
                <w:b/>
                <w:bCs/>
                <w:color w:val="52796F"/>
                <w:spacing w:val="8"/>
                <w:sz w:val="14"/>
                <w:szCs w:val="14"/>
              </w:rPr>
              <w:t>INVITED</w:t>
            </w:r>
          </w:p>
        </w:tc>
        <w:tc>
          <w:tcPr>
            <w:tcW w:w="3909"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752EF8D9" w14:textId="77777777" w:rsidR="001A23B2" w:rsidRDefault="00976465">
            <w:pPr>
              <w:spacing w:after="20"/>
            </w:pPr>
            <w:r>
              <w:rPr>
                <w:b/>
                <w:bCs/>
                <w:sz w:val="17"/>
                <w:szCs w:val="17"/>
              </w:rPr>
              <w:t>Dr. Gustavo Martins, APRIL, Indonesia</w:t>
            </w:r>
          </w:p>
        </w:tc>
        <w:tc>
          <w:tcPr>
            <w:tcW w:w="3866"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260D868F" w14:textId="77777777" w:rsidR="001A23B2" w:rsidRDefault="00976465">
            <w:pPr>
              <w:spacing w:after="20"/>
            </w:pPr>
            <w:r>
              <w:rPr>
                <w:i/>
                <w:iCs/>
                <w:color w:val="3A3A38"/>
                <w:sz w:val="17"/>
                <w:szCs w:val="17"/>
              </w:rPr>
              <w:t>Beyond the Pedigree: Accelerating the Future of Acacia crassicarpa Breeding From Seed Orchards to High-Speed Selection</w:t>
            </w:r>
          </w:p>
        </w:tc>
      </w:tr>
      <w:tr w:rsidR="001A23B2" w14:paraId="47196319" w14:textId="77777777" w:rsidTr="00AA20CD">
        <w:tc>
          <w:tcPr>
            <w:tcW w:w="15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5FAA469C" w14:textId="77777777" w:rsidR="001A23B2" w:rsidRDefault="00976465">
            <w:pPr>
              <w:spacing w:after="20"/>
            </w:pPr>
            <w:r>
              <w:rPr>
                <w:b/>
                <w:bCs/>
                <w:color w:val="1B4332"/>
                <w:sz w:val="17"/>
                <w:szCs w:val="17"/>
              </w:rPr>
              <w:t>08:50–09:05</w:t>
            </w:r>
          </w:p>
        </w:tc>
        <w:tc>
          <w:tcPr>
            <w:tcW w:w="1191"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2263C1FD" w14:textId="77777777" w:rsidR="001A23B2" w:rsidRDefault="00976465">
            <w:pPr>
              <w:spacing w:after="20"/>
            </w:pPr>
            <w:r>
              <w:rPr>
                <w:b/>
                <w:bCs/>
                <w:color w:val="52796F"/>
                <w:spacing w:val="8"/>
                <w:sz w:val="14"/>
                <w:szCs w:val="14"/>
              </w:rPr>
              <w:t>ORAL</w:t>
            </w:r>
          </w:p>
        </w:tc>
        <w:tc>
          <w:tcPr>
            <w:tcW w:w="3909"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6815CF4A" w14:textId="77777777" w:rsidR="001A23B2" w:rsidRDefault="00976465">
            <w:pPr>
              <w:spacing w:after="20"/>
            </w:pPr>
            <w:r>
              <w:rPr>
                <w:b/>
                <w:bCs/>
                <w:sz w:val="17"/>
                <w:szCs w:val="17"/>
              </w:rPr>
              <w:t>Dr. Nguyen Huu Sy, VAFS, Vietnam</w:t>
            </w:r>
          </w:p>
        </w:tc>
        <w:tc>
          <w:tcPr>
            <w:tcW w:w="3866"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27BE358E" w14:textId="77777777" w:rsidR="001A23B2" w:rsidRDefault="00976465">
            <w:pPr>
              <w:spacing w:after="20"/>
            </w:pPr>
            <w:r>
              <w:rPr>
                <w:i/>
                <w:iCs/>
                <w:color w:val="3A3A38"/>
                <w:sz w:val="17"/>
                <w:szCs w:val="17"/>
              </w:rPr>
              <w:t>Field evaluation of triploid Acacia clones at three locations in Vietnam</w:t>
            </w:r>
          </w:p>
        </w:tc>
      </w:tr>
      <w:tr w:rsidR="001A23B2" w14:paraId="72D27A12" w14:textId="77777777" w:rsidTr="00AA20CD">
        <w:tc>
          <w:tcPr>
            <w:tcW w:w="15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33FBA01B" w14:textId="77777777" w:rsidR="001A23B2" w:rsidRDefault="00976465">
            <w:pPr>
              <w:spacing w:after="20"/>
            </w:pPr>
            <w:r>
              <w:rPr>
                <w:b/>
                <w:bCs/>
                <w:color w:val="1B4332"/>
                <w:sz w:val="17"/>
                <w:szCs w:val="17"/>
              </w:rPr>
              <w:t>09:05–09:20</w:t>
            </w:r>
          </w:p>
        </w:tc>
        <w:tc>
          <w:tcPr>
            <w:tcW w:w="1191"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573A0679" w14:textId="77777777" w:rsidR="001A23B2" w:rsidRDefault="00976465">
            <w:pPr>
              <w:spacing w:after="20"/>
            </w:pPr>
            <w:r>
              <w:rPr>
                <w:b/>
                <w:bCs/>
                <w:color w:val="52796F"/>
                <w:spacing w:val="8"/>
                <w:sz w:val="14"/>
                <w:szCs w:val="14"/>
              </w:rPr>
              <w:t>ORAL</w:t>
            </w:r>
          </w:p>
        </w:tc>
        <w:tc>
          <w:tcPr>
            <w:tcW w:w="3909"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6817218D" w14:textId="5F49DBF5" w:rsidR="001A23B2" w:rsidRDefault="00976465">
            <w:pPr>
              <w:spacing w:after="20"/>
            </w:pPr>
            <w:r>
              <w:rPr>
                <w:b/>
                <w:bCs/>
                <w:sz w:val="17"/>
                <w:szCs w:val="17"/>
              </w:rPr>
              <w:t xml:space="preserve">Dr. Julian Moreno Chan, </w:t>
            </w:r>
            <w:r w:rsidR="00720A73">
              <w:rPr>
                <w:b/>
                <w:bCs/>
                <w:sz w:val="17"/>
                <w:szCs w:val="17"/>
              </w:rPr>
              <w:t>Institute of Commercial Forestry Research</w:t>
            </w:r>
            <w:r>
              <w:rPr>
                <w:b/>
                <w:bCs/>
                <w:sz w:val="17"/>
                <w:szCs w:val="17"/>
              </w:rPr>
              <w:t>, South Africa</w:t>
            </w:r>
          </w:p>
        </w:tc>
        <w:tc>
          <w:tcPr>
            <w:tcW w:w="3866"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5A6F1701" w14:textId="77777777" w:rsidR="001A23B2" w:rsidRDefault="00976465">
            <w:pPr>
              <w:spacing w:after="20"/>
            </w:pPr>
            <w:r>
              <w:rPr>
                <w:i/>
                <w:iCs/>
                <w:color w:val="3A3A38"/>
                <w:sz w:val="17"/>
                <w:szCs w:val="17"/>
              </w:rPr>
              <w:t>Performance comparison of selected individuals in progeny tests vs their performance as clones of Acacia mearnsii in South Africa</w:t>
            </w:r>
          </w:p>
        </w:tc>
      </w:tr>
      <w:tr w:rsidR="001A23B2" w14:paraId="6198E201" w14:textId="77777777" w:rsidTr="00AA20CD">
        <w:tc>
          <w:tcPr>
            <w:tcW w:w="15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0FA1F649" w14:textId="77777777" w:rsidR="001A23B2" w:rsidRDefault="00976465">
            <w:pPr>
              <w:spacing w:after="20"/>
            </w:pPr>
            <w:r>
              <w:rPr>
                <w:b/>
                <w:bCs/>
                <w:color w:val="1B4332"/>
                <w:sz w:val="17"/>
                <w:szCs w:val="17"/>
              </w:rPr>
              <w:t>09:20–09:35</w:t>
            </w:r>
          </w:p>
        </w:tc>
        <w:tc>
          <w:tcPr>
            <w:tcW w:w="1191"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5371F7CE" w14:textId="77777777" w:rsidR="001A23B2" w:rsidRDefault="00976465">
            <w:pPr>
              <w:spacing w:after="20"/>
            </w:pPr>
            <w:r>
              <w:rPr>
                <w:b/>
                <w:bCs/>
                <w:color w:val="52796F"/>
                <w:spacing w:val="8"/>
                <w:sz w:val="14"/>
                <w:szCs w:val="14"/>
              </w:rPr>
              <w:t>ORAL</w:t>
            </w:r>
          </w:p>
        </w:tc>
        <w:tc>
          <w:tcPr>
            <w:tcW w:w="3909"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563C76E5" w14:textId="77777777" w:rsidR="001A23B2" w:rsidRPr="00DF5CFE" w:rsidRDefault="00976465">
            <w:pPr>
              <w:spacing w:after="20"/>
              <w:rPr>
                <w:lang w:val="de-DE"/>
              </w:rPr>
            </w:pPr>
            <w:r w:rsidRPr="00DF5CFE">
              <w:rPr>
                <w:b/>
                <w:bCs/>
                <w:sz w:val="17"/>
                <w:szCs w:val="17"/>
                <w:lang w:val="de-DE"/>
              </w:rPr>
              <w:t>Dr. Nguyen Duc Kien, VAFS, Vietnam</w:t>
            </w:r>
          </w:p>
        </w:tc>
        <w:tc>
          <w:tcPr>
            <w:tcW w:w="3866"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68AA1FF5" w14:textId="77777777" w:rsidR="001A23B2" w:rsidRDefault="00976465">
            <w:pPr>
              <w:spacing w:after="20"/>
            </w:pPr>
            <w:r>
              <w:rPr>
                <w:i/>
                <w:iCs/>
                <w:color w:val="3A3A38"/>
                <w:sz w:val="17"/>
                <w:szCs w:val="17"/>
              </w:rPr>
              <w:t>Clonal Selection of Natural Acacia Hybrid (Acacia mangium × A. auriculiformis) for commercial plantations in Vietnam</w:t>
            </w:r>
          </w:p>
        </w:tc>
      </w:tr>
      <w:tr w:rsidR="001A23B2" w14:paraId="3BBCF929" w14:textId="77777777" w:rsidTr="00AA20CD">
        <w:tc>
          <w:tcPr>
            <w:tcW w:w="15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41231EB3" w14:textId="77777777" w:rsidR="001A23B2" w:rsidRDefault="00976465">
            <w:pPr>
              <w:spacing w:after="20"/>
            </w:pPr>
            <w:r>
              <w:rPr>
                <w:b/>
                <w:bCs/>
                <w:color w:val="1B4332"/>
                <w:sz w:val="17"/>
                <w:szCs w:val="17"/>
              </w:rPr>
              <w:t>09:35–09:50</w:t>
            </w:r>
          </w:p>
        </w:tc>
        <w:tc>
          <w:tcPr>
            <w:tcW w:w="1191"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7B5D86CD" w14:textId="77777777" w:rsidR="001A23B2" w:rsidRDefault="00976465">
            <w:pPr>
              <w:spacing w:after="20"/>
            </w:pPr>
            <w:r>
              <w:rPr>
                <w:b/>
                <w:bCs/>
                <w:color w:val="52796F"/>
                <w:spacing w:val="8"/>
                <w:sz w:val="14"/>
                <w:szCs w:val="14"/>
              </w:rPr>
              <w:t>ORAL</w:t>
            </w:r>
          </w:p>
        </w:tc>
        <w:tc>
          <w:tcPr>
            <w:tcW w:w="3909"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4E095524" w14:textId="6428B9FC" w:rsidR="001A23B2" w:rsidRDefault="00976465">
            <w:pPr>
              <w:spacing w:after="20"/>
            </w:pPr>
            <w:r>
              <w:rPr>
                <w:b/>
                <w:bCs/>
                <w:sz w:val="17"/>
                <w:szCs w:val="17"/>
              </w:rPr>
              <w:t xml:space="preserve">Dr. Roger Arnold, </w:t>
            </w:r>
            <w:r w:rsidR="008C45AA">
              <w:rPr>
                <w:b/>
                <w:bCs/>
                <w:sz w:val="17"/>
                <w:szCs w:val="17"/>
              </w:rPr>
              <w:t>Chinese Academy of Forest</w:t>
            </w:r>
            <w:r w:rsidR="00CD0460">
              <w:rPr>
                <w:b/>
                <w:bCs/>
                <w:sz w:val="17"/>
                <w:szCs w:val="17"/>
              </w:rPr>
              <w:t>ry</w:t>
            </w:r>
            <w:r>
              <w:rPr>
                <w:b/>
                <w:bCs/>
                <w:sz w:val="17"/>
                <w:szCs w:val="17"/>
              </w:rPr>
              <w:t>, China</w:t>
            </w:r>
          </w:p>
        </w:tc>
        <w:tc>
          <w:tcPr>
            <w:tcW w:w="3866"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57142ADB" w14:textId="77777777" w:rsidR="001A23B2" w:rsidRDefault="00976465">
            <w:pPr>
              <w:spacing w:after="20"/>
            </w:pPr>
            <w:r>
              <w:rPr>
                <w:i/>
                <w:iCs/>
                <w:color w:val="3A3A38"/>
                <w:sz w:val="17"/>
                <w:szCs w:val="17"/>
              </w:rPr>
              <w:t>Clonal Acacias in China — Recent Developments</w:t>
            </w:r>
          </w:p>
        </w:tc>
      </w:tr>
      <w:tr w:rsidR="001A23B2" w14:paraId="11A88C9F" w14:textId="77777777" w:rsidTr="00AA20CD">
        <w:tc>
          <w:tcPr>
            <w:tcW w:w="1500"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5BAF7F6C" w14:textId="77777777" w:rsidR="001A23B2" w:rsidRDefault="00976465">
            <w:pPr>
              <w:spacing w:after="20"/>
            </w:pPr>
            <w:r>
              <w:rPr>
                <w:b/>
                <w:bCs/>
                <w:color w:val="1B4332"/>
                <w:sz w:val="17"/>
                <w:szCs w:val="17"/>
              </w:rPr>
              <w:t>09:50–10:05</w:t>
            </w:r>
          </w:p>
        </w:tc>
        <w:tc>
          <w:tcPr>
            <w:tcW w:w="1191"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76B830CA" w14:textId="77777777" w:rsidR="001A23B2" w:rsidRDefault="00976465">
            <w:pPr>
              <w:spacing w:after="20"/>
            </w:pPr>
            <w:r>
              <w:rPr>
                <w:b/>
                <w:bCs/>
                <w:color w:val="52796F"/>
                <w:spacing w:val="8"/>
                <w:sz w:val="14"/>
                <w:szCs w:val="14"/>
              </w:rPr>
              <w:t>Q &amp; A</w:t>
            </w:r>
          </w:p>
        </w:tc>
        <w:tc>
          <w:tcPr>
            <w:tcW w:w="3909"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1334BE6E" w14:textId="77777777" w:rsidR="001A23B2" w:rsidRDefault="001A23B2">
            <w:pPr>
              <w:spacing w:after="20"/>
            </w:pPr>
          </w:p>
        </w:tc>
        <w:tc>
          <w:tcPr>
            <w:tcW w:w="3866"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697A3DFA" w14:textId="77777777" w:rsidR="001A23B2" w:rsidRDefault="001A23B2">
            <w:pPr>
              <w:spacing w:after="20"/>
            </w:pPr>
          </w:p>
        </w:tc>
      </w:tr>
      <w:tr w:rsidR="001A23B2" w14:paraId="229B7DE8" w14:textId="77777777">
        <w:tc>
          <w:tcPr>
            <w:tcW w:w="10466" w:type="dxa"/>
            <w:gridSpan w:val="4"/>
            <w:tcBorders>
              <w:top w:val="single" w:sz="2" w:space="0" w:color="F3E9D6"/>
              <w:left w:val="single" w:sz="2" w:space="0" w:color="F3E9D6"/>
              <w:bottom w:val="single" w:sz="2" w:space="0" w:color="F3E9D6"/>
              <w:right w:val="single" w:sz="2" w:space="0" w:color="F3E9D6"/>
            </w:tcBorders>
            <w:shd w:val="clear" w:color="auto" w:fill="F3E9D6"/>
            <w:tcMar>
              <w:top w:w="110" w:type="dxa"/>
              <w:left w:w="150" w:type="dxa"/>
              <w:bottom w:w="110" w:type="dxa"/>
              <w:right w:w="150" w:type="dxa"/>
            </w:tcMar>
            <w:vAlign w:val="center"/>
          </w:tcPr>
          <w:p w14:paraId="0A27595A" w14:textId="77777777" w:rsidR="001A23B2" w:rsidRDefault="00976465">
            <w:pPr>
              <w:spacing w:after="20"/>
              <w:jc w:val="center"/>
            </w:pPr>
            <w:r>
              <w:rPr>
                <w:b/>
                <w:bCs/>
                <w:color w:val="6E4E12"/>
              </w:rPr>
              <w:t xml:space="preserve">10:05–10:30   —   </w:t>
            </w:r>
            <w:r>
              <w:rPr>
                <w:b/>
                <w:bCs/>
                <w:caps/>
                <w:color w:val="6E4E12"/>
                <w:spacing w:val="6"/>
              </w:rPr>
              <w:t>Coffee Break</w:t>
            </w:r>
          </w:p>
        </w:tc>
      </w:tr>
      <w:tr w:rsidR="001A23B2" w14:paraId="42677907" w14:textId="77777777">
        <w:tc>
          <w:tcPr>
            <w:tcW w:w="10466" w:type="dxa"/>
            <w:gridSpan w:val="4"/>
            <w:tcBorders>
              <w:top w:val="single" w:sz="2" w:space="0" w:color="2D6A4F"/>
              <w:left w:val="single" w:sz="2" w:space="0" w:color="2D6A4F"/>
              <w:bottom w:val="single" w:sz="2" w:space="0" w:color="2D6A4F"/>
              <w:right w:val="single" w:sz="2" w:space="0" w:color="2D6A4F"/>
            </w:tcBorders>
            <w:shd w:val="clear" w:color="auto" w:fill="2D6A4F"/>
            <w:tcMar>
              <w:top w:w="100" w:type="dxa"/>
              <w:left w:w="150" w:type="dxa"/>
              <w:bottom w:w="100" w:type="dxa"/>
              <w:right w:w="150" w:type="dxa"/>
            </w:tcMar>
            <w:vAlign w:val="center"/>
          </w:tcPr>
          <w:p w14:paraId="4239E733" w14:textId="77777777" w:rsidR="001A23B2" w:rsidRDefault="00976465">
            <w:pPr>
              <w:spacing w:after="20"/>
            </w:pPr>
            <w:r>
              <w:rPr>
                <w:b/>
                <w:bCs/>
                <w:caps/>
                <w:color w:val="FFFFFF"/>
                <w:spacing w:val="6"/>
                <w:sz w:val="17"/>
                <w:szCs w:val="17"/>
              </w:rPr>
              <w:t>Breeding for Disease Resistance   ·   Chair: Dr. Phi Hong Hai</w:t>
            </w:r>
          </w:p>
        </w:tc>
      </w:tr>
      <w:tr w:rsidR="001A23B2" w14:paraId="5FDA2879" w14:textId="77777777" w:rsidTr="00AA20CD">
        <w:tc>
          <w:tcPr>
            <w:tcW w:w="1500"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169AD1CB" w14:textId="77777777" w:rsidR="001A23B2" w:rsidRDefault="00976465">
            <w:pPr>
              <w:spacing w:after="20"/>
            </w:pPr>
            <w:r>
              <w:rPr>
                <w:b/>
                <w:bCs/>
                <w:color w:val="1B4332"/>
                <w:sz w:val="17"/>
                <w:szCs w:val="17"/>
              </w:rPr>
              <w:t>10:30–10:50</w:t>
            </w:r>
          </w:p>
        </w:tc>
        <w:tc>
          <w:tcPr>
            <w:tcW w:w="1191"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4C6F20D4" w14:textId="77777777" w:rsidR="001A23B2" w:rsidRDefault="00976465">
            <w:pPr>
              <w:spacing w:after="20"/>
            </w:pPr>
            <w:r>
              <w:rPr>
                <w:b/>
                <w:bCs/>
                <w:color w:val="52796F"/>
                <w:spacing w:val="8"/>
                <w:sz w:val="14"/>
                <w:szCs w:val="14"/>
              </w:rPr>
              <w:t>INVITED</w:t>
            </w:r>
          </w:p>
        </w:tc>
        <w:tc>
          <w:tcPr>
            <w:tcW w:w="3909"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5E4B34D0" w14:textId="77777777" w:rsidR="001A23B2" w:rsidRDefault="00976465">
            <w:pPr>
              <w:spacing w:after="20"/>
            </w:pPr>
            <w:r>
              <w:rPr>
                <w:b/>
                <w:bCs/>
                <w:sz w:val="17"/>
                <w:szCs w:val="17"/>
              </w:rPr>
              <w:t>Dr. Jeremy Brawner, University of Florida, USA</w:t>
            </w:r>
          </w:p>
        </w:tc>
        <w:tc>
          <w:tcPr>
            <w:tcW w:w="3866"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0635FA90" w14:textId="77777777" w:rsidR="001A23B2" w:rsidRDefault="00976465">
            <w:pPr>
              <w:spacing w:after="20"/>
            </w:pPr>
            <w:r>
              <w:rPr>
                <w:i/>
                <w:iCs/>
                <w:color w:val="3A3A38"/>
                <w:sz w:val="17"/>
                <w:szCs w:val="17"/>
              </w:rPr>
              <w:t>Developing Resilient Forest Tree Breeding Populations</w:t>
            </w:r>
          </w:p>
        </w:tc>
      </w:tr>
      <w:tr w:rsidR="001A23B2" w14:paraId="04CD66AE" w14:textId="77777777" w:rsidTr="00AA20CD">
        <w:tc>
          <w:tcPr>
            <w:tcW w:w="15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4F4F92B5" w14:textId="77777777" w:rsidR="001A23B2" w:rsidRDefault="00976465">
            <w:pPr>
              <w:spacing w:after="20"/>
            </w:pPr>
            <w:r>
              <w:rPr>
                <w:b/>
                <w:bCs/>
                <w:color w:val="1B4332"/>
                <w:sz w:val="17"/>
                <w:szCs w:val="17"/>
              </w:rPr>
              <w:t>10:50–11:05</w:t>
            </w:r>
          </w:p>
        </w:tc>
        <w:tc>
          <w:tcPr>
            <w:tcW w:w="1191"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3ABC010C" w14:textId="77777777" w:rsidR="001A23B2" w:rsidRDefault="00976465">
            <w:pPr>
              <w:spacing w:after="20"/>
            </w:pPr>
            <w:r>
              <w:rPr>
                <w:b/>
                <w:bCs/>
                <w:color w:val="52796F"/>
                <w:spacing w:val="8"/>
                <w:sz w:val="14"/>
                <w:szCs w:val="14"/>
              </w:rPr>
              <w:t>ORAL</w:t>
            </w:r>
          </w:p>
        </w:tc>
        <w:tc>
          <w:tcPr>
            <w:tcW w:w="3909"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5980F449" w14:textId="77777777" w:rsidR="001A23B2" w:rsidRDefault="00976465">
            <w:pPr>
              <w:spacing w:after="20"/>
            </w:pPr>
            <w:r>
              <w:rPr>
                <w:b/>
                <w:bCs/>
                <w:sz w:val="17"/>
                <w:szCs w:val="17"/>
              </w:rPr>
              <w:t>Dr. Eko Hardiyanto, Gadjah Mada University, Indonesia</w:t>
            </w:r>
          </w:p>
        </w:tc>
        <w:tc>
          <w:tcPr>
            <w:tcW w:w="3866"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432886EF" w14:textId="77777777" w:rsidR="001A23B2" w:rsidRDefault="00976465">
            <w:pPr>
              <w:spacing w:after="20"/>
            </w:pPr>
            <w:r>
              <w:rPr>
                <w:i/>
                <w:iCs/>
                <w:color w:val="3A3A38"/>
                <w:sz w:val="17"/>
                <w:szCs w:val="17"/>
              </w:rPr>
              <w:t>Growth, Pest-Disease Resilience, and Wood Properties of Acacia peregrinalis in South Sumatra</w:t>
            </w:r>
          </w:p>
        </w:tc>
      </w:tr>
      <w:tr w:rsidR="001A23B2" w14:paraId="6CD2C1E4" w14:textId="77777777" w:rsidTr="00AA20CD">
        <w:tc>
          <w:tcPr>
            <w:tcW w:w="15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56E8CB3F" w14:textId="77777777" w:rsidR="001A23B2" w:rsidRDefault="00976465">
            <w:pPr>
              <w:spacing w:after="20"/>
            </w:pPr>
            <w:r>
              <w:rPr>
                <w:b/>
                <w:bCs/>
                <w:color w:val="1B4332"/>
                <w:sz w:val="17"/>
                <w:szCs w:val="17"/>
              </w:rPr>
              <w:t>11:05–11:20</w:t>
            </w:r>
          </w:p>
        </w:tc>
        <w:tc>
          <w:tcPr>
            <w:tcW w:w="1191"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3BCA05E8" w14:textId="77777777" w:rsidR="001A23B2" w:rsidRDefault="00976465">
            <w:pPr>
              <w:spacing w:after="20"/>
            </w:pPr>
            <w:r>
              <w:rPr>
                <w:b/>
                <w:bCs/>
                <w:color w:val="52796F"/>
                <w:spacing w:val="8"/>
                <w:sz w:val="14"/>
                <w:szCs w:val="14"/>
              </w:rPr>
              <w:t>ORAL</w:t>
            </w:r>
          </w:p>
        </w:tc>
        <w:tc>
          <w:tcPr>
            <w:tcW w:w="3909"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50515CD6" w14:textId="00D45549" w:rsidR="001A23B2" w:rsidRDefault="00CD4210">
            <w:pPr>
              <w:spacing w:after="20"/>
            </w:pPr>
            <w:r>
              <w:rPr>
                <w:b/>
                <w:bCs/>
                <w:sz w:val="17"/>
                <w:szCs w:val="17"/>
              </w:rPr>
              <w:t>Dr. Nicklos Dudley, University of Hawaii, USA</w:t>
            </w:r>
          </w:p>
        </w:tc>
        <w:tc>
          <w:tcPr>
            <w:tcW w:w="3866"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5C63697D" w14:textId="77777777" w:rsidR="001A23B2" w:rsidRDefault="00976465">
            <w:pPr>
              <w:spacing w:after="20"/>
            </w:pPr>
            <w:r>
              <w:rPr>
                <w:i/>
                <w:iCs/>
                <w:color w:val="3A3A38"/>
                <w:sz w:val="17"/>
                <w:szCs w:val="17"/>
              </w:rPr>
              <w:t>Operational Screening and Breeding Program for Vascular Wilt Resistance in Hawaiian Acacia koa</w:t>
            </w:r>
          </w:p>
        </w:tc>
      </w:tr>
      <w:tr w:rsidR="001A23B2" w14:paraId="7BBE8023" w14:textId="77777777" w:rsidTr="00AA20CD">
        <w:tc>
          <w:tcPr>
            <w:tcW w:w="15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6C652DBA" w14:textId="77777777" w:rsidR="001A23B2" w:rsidRDefault="00976465">
            <w:pPr>
              <w:spacing w:after="20"/>
            </w:pPr>
            <w:r>
              <w:rPr>
                <w:b/>
                <w:bCs/>
                <w:color w:val="1B4332"/>
                <w:sz w:val="17"/>
                <w:szCs w:val="17"/>
              </w:rPr>
              <w:t>11:20–11:35</w:t>
            </w:r>
          </w:p>
        </w:tc>
        <w:tc>
          <w:tcPr>
            <w:tcW w:w="1191"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009839FA" w14:textId="77777777" w:rsidR="001A23B2" w:rsidRDefault="00976465">
            <w:pPr>
              <w:spacing w:after="20"/>
            </w:pPr>
            <w:r>
              <w:rPr>
                <w:b/>
                <w:bCs/>
                <w:color w:val="52796F"/>
                <w:spacing w:val="8"/>
                <w:sz w:val="14"/>
                <w:szCs w:val="14"/>
              </w:rPr>
              <w:t>ORAL</w:t>
            </w:r>
          </w:p>
        </w:tc>
        <w:tc>
          <w:tcPr>
            <w:tcW w:w="3909"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6AF4D39B" w14:textId="77777777" w:rsidR="001A23B2" w:rsidRDefault="00976465">
            <w:pPr>
              <w:spacing w:after="20"/>
            </w:pPr>
            <w:r>
              <w:rPr>
                <w:b/>
                <w:bCs/>
                <w:sz w:val="17"/>
                <w:szCs w:val="17"/>
              </w:rPr>
              <w:t>Dr. Nguyen Minh Chi, VAFS, Vietnam</w:t>
            </w:r>
          </w:p>
        </w:tc>
        <w:tc>
          <w:tcPr>
            <w:tcW w:w="3866"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4D66CC75" w14:textId="77777777" w:rsidR="001A23B2" w:rsidRDefault="00976465">
            <w:pPr>
              <w:spacing w:after="20"/>
            </w:pPr>
            <w:r>
              <w:rPr>
                <w:i/>
                <w:iCs/>
                <w:color w:val="3A3A38"/>
                <w:sz w:val="17"/>
                <w:szCs w:val="17"/>
              </w:rPr>
              <w:t>Screening of Acacia varieties tolerant to Ceratocystis wilt disease in Vietnam</w:t>
            </w:r>
          </w:p>
        </w:tc>
      </w:tr>
      <w:tr w:rsidR="001A23B2" w14:paraId="59843260" w14:textId="77777777" w:rsidTr="00AA20CD">
        <w:tc>
          <w:tcPr>
            <w:tcW w:w="15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5646C489" w14:textId="77777777" w:rsidR="001A23B2" w:rsidRDefault="00976465">
            <w:pPr>
              <w:spacing w:after="20"/>
            </w:pPr>
            <w:r>
              <w:rPr>
                <w:b/>
                <w:bCs/>
                <w:color w:val="1B4332"/>
                <w:sz w:val="17"/>
                <w:szCs w:val="17"/>
              </w:rPr>
              <w:t>11:35–11:50</w:t>
            </w:r>
          </w:p>
        </w:tc>
        <w:tc>
          <w:tcPr>
            <w:tcW w:w="1191"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73EEA57E" w14:textId="77777777" w:rsidR="001A23B2" w:rsidRDefault="00976465">
            <w:pPr>
              <w:spacing w:after="20"/>
            </w:pPr>
            <w:r>
              <w:rPr>
                <w:b/>
                <w:bCs/>
                <w:color w:val="52796F"/>
                <w:spacing w:val="8"/>
                <w:sz w:val="14"/>
                <w:szCs w:val="14"/>
              </w:rPr>
              <w:t>ORAL</w:t>
            </w:r>
          </w:p>
        </w:tc>
        <w:tc>
          <w:tcPr>
            <w:tcW w:w="3909"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254FB7EE" w14:textId="77777777" w:rsidR="001A23B2" w:rsidRDefault="00976465">
            <w:pPr>
              <w:spacing w:after="20"/>
            </w:pPr>
            <w:r>
              <w:rPr>
                <w:b/>
                <w:bCs/>
                <w:sz w:val="17"/>
                <w:szCs w:val="17"/>
              </w:rPr>
              <w:t>Dr. La Anh Duong, VAFS, Vietnam</w:t>
            </w:r>
          </w:p>
        </w:tc>
        <w:tc>
          <w:tcPr>
            <w:tcW w:w="3866"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7E4FE153" w14:textId="77777777" w:rsidR="001A23B2" w:rsidRDefault="00976465">
            <w:pPr>
              <w:spacing w:after="20"/>
            </w:pPr>
            <w:r>
              <w:rPr>
                <w:i/>
                <w:iCs/>
                <w:color w:val="3A3A38"/>
                <w:sz w:val="17"/>
                <w:szCs w:val="17"/>
              </w:rPr>
              <w:t>Genetic control of growth and heart rot disease tolerance in Acacia mangium in Vietnam</w:t>
            </w:r>
          </w:p>
        </w:tc>
      </w:tr>
      <w:tr w:rsidR="001A23B2" w14:paraId="3CE7F7B9" w14:textId="77777777" w:rsidTr="00AA20CD">
        <w:tc>
          <w:tcPr>
            <w:tcW w:w="1500"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3F8D6537" w14:textId="77777777" w:rsidR="001A23B2" w:rsidRDefault="00976465">
            <w:pPr>
              <w:spacing w:after="20"/>
            </w:pPr>
            <w:r>
              <w:rPr>
                <w:b/>
                <w:bCs/>
                <w:color w:val="1B4332"/>
                <w:sz w:val="17"/>
                <w:szCs w:val="17"/>
              </w:rPr>
              <w:t>11:50–12:05</w:t>
            </w:r>
          </w:p>
        </w:tc>
        <w:tc>
          <w:tcPr>
            <w:tcW w:w="1191"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2E70CEBD" w14:textId="77777777" w:rsidR="001A23B2" w:rsidRDefault="00976465">
            <w:pPr>
              <w:spacing w:after="20"/>
            </w:pPr>
            <w:r>
              <w:rPr>
                <w:b/>
                <w:bCs/>
                <w:color w:val="52796F"/>
                <w:spacing w:val="8"/>
                <w:sz w:val="14"/>
                <w:szCs w:val="14"/>
              </w:rPr>
              <w:t>Q &amp; A</w:t>
            </w:r>
          </w:p>
        </w:tc>
        <w:tc>
          <w:tcPr>
            <w:tcW w:w="3909"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38B807BF" w14:textId="77777777" w:rsidR="001A23B2" w:rsidRDefault="001A23B2">
            <w:pPr>
              <w:spacing w:after="20"/>
            </w:pPr>
          </w:p>
        </w:tc>
        <w:tc>
          <w:tcPr>
            <w:tcW w:w="3866"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070DF11F" w14:textId="77777777" w:rsidR="001A23B2" w:rsidRDefault="001A23B2">
            <w:pPr>
              <w:spacing w:after="20"/>
            </w:pPr>
          </w:p>
        </w:tc>
      </w:tr>
      <w:tr w:rsidR="001A23B2" w14:paraId="578ABD07" w14:textId="77777777">
        <w:tc>
          <w:tcPr>
            <w:tcW w:w="10466" w:type="dxa"/>
            <w:gridSpan w:val="4"/>
            <w:tcBorders>
              <w:top w:val="single" w:sz="2" w:space="0" w:color="1B4332"/>
              <w:left w:val="single" w:sz="2" w:space="0" w:color="1B4332"/>
              <w:bottom w:val="single" w:sz="2" w:space="0" w:color="1B4332"/>
              <w:right w:val="single" w:sz="2" w:space="0" w:color="1B4332"/>
            </w:tcBorders>
            <w:shd w:val="clear" w:color="auto" w:fill="1B4332"/>
            <w:tcMar>
              <w:top w:w="100" w:type="dxa"/>
              <w:left w:w="150" w:type="dxa"/>
              <w:bottom w:w="100" w:type="dxa"/>
              <w:right w:w="150" w:type="dxa"/>
            </w:tcMar>
            <w:vAlign w:val="center"/>
          </w:tcPr>
          <w:p w14:paraId="2A17364C" w14:textId="17AC7408" w:rsidR="001A23B2" w:rsidRDefault="00976465">
            <w:pPr>
              <w:spacing w:after="20"/>
            </w:pPr>
            <w:r>
              <w:rPr>
                <w:b/>
                <w:bCs/>
                <w:caps/>
                <w:color w:val="FFFFFF"/>
                <w:spacing w:val="6"/>
                <w:sz w:val="17"/>
                <w:szCs w:val="17"/>
              </w:rPr>
              <w:t xml:space="preserve">Session 3 · Forest Products, Value Chains and Market Opportunities  </w:t>
            </w:r>
          </w:p>
        </w:tc>
      </w:tr>
      <w:tr w:rsidR="001A23B2" w14:paraId="2BFFD18F" w14:textId="77777777">
        <w:tc>
          <w:tcPr>
            <w:tcW w:w="10466" w:type="dxa"/>
            <w:gridSpan w:val="4"/>
            <w:tcBorders>
              <w:top w:val="single" w:sz="2" w:space="0" w:color="2D6A4F"/>
              <w:left w:val="single" w:sz="2" w:space="0" w:color="2D6A4F"/>
              <w:bottom w:val="single" w:sz="2" w:space="0" w:color="2D6A4F"/>
              <w:right w:val="single" w:sz="2" w:space="0" w:color="2D6A4F"/>
            </w:tcBorders>
            <w:shd w:val="clear" w:color="auto" w:fill="2D6A4F"/>
            <w:tcMar>
              <w:top w:w="100" w:type="dxa"/>
              <w:left w:w="150" w:type="dxa"/>
              <w:bottom w:w="100" w:type="dxa"/>
              <w:right w:w="150" w:type="dxa"/>
            </w:tcMar>
            <w:vAlign w:val="center"/>
          </w:tcPr>
          <w:p w14:paraId="008290F6" w14:textId="77777777" w:rsidR="001A23B2" w:rsidRDefault="00976465">
            <w:pPr>
              <w:spacing w:after="20"/>
            </w:pPr>
            <w:r>
              <w:rPr>
                <w:b/>
                <w:bCs/>
                <w:caps/>
                <w:color w:val="FFFFFF"/>
                <w:spacing w:val="6"/>
                <w:sz w:val="17"/>
                <w:szCs w:val="17"/>
              </w:rPr>
              <w:t>Legal and Sustainable Timber Value Chains   ·   Chair: Dr. Vu Tan Phuong</w:t>
            </w:r>
          </w:p>
        </w:tc>
      </w:tr>
      <w:tr w:rsidR="001A23B2" w14:paraId="35F11340" w14:textId="77777777" w:rsidTr="00AA20CD">
        <w:tc>
          <w:tcPr>
            <w:tcW w:w="1500"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10172A87" w14:textId="77777777" w:rsidR="001A23B2" w:rsidRDefault="00976465">
            <w:pPr>
              <w:spacing w:after="20"/>
            </w:pPr>
            <w:r>
              <w:rPr>
                <w:b/>
                <w:bCs/>
                <w:color w:val="1B4332"/>
                <w:sz w:val="17"/>
                <w:szCs w:val="17"/>
              </w:rPr>
              <w:t>08:30–08:50</w:t>
            </w:r>
          </w:p>
        </w:tc>
        <w:tc>
          <w:tcPr>
            <w:tcW w:w="1191"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63C73846" w14:textId="77777777" w:rsidR="001A23B2" w:rsidRDefault="00976465">
            <w:pPr>
              <w:spacing w:after="20"/>
            </w:pPr>
            <w:r>
              <w:rPr>
                <w:b/>
                <w:bCs/>
                <w:color w:val="52796F"/>
                <w:spacing w:val="8"/>
                <w:sz w:val="14"/>
                <w:szCs w:val="14"/>
              </w:rPr>
              <w:t>INVITED</w:t>
            </w:r>
          </w:p>
        </w:tc>
        <w:tc>
          <w:tcPr>
            <w:tcW w:w="3909"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6CC6B29A" w14:textId="77777777" w:rsidR="001A23B2" w:rsidRDefault="00976465">
            <w:pPr>
              <w:spacing w:after="20"/>
            </w:pPr>
            <w:r>
              <w:rPr>
                <w:b/>
                <w:bCs/>
                <w:sz w:val="17"/>
                <w:szCs w:val="17"/>
              </w:rPr>
              <w:t>Dr. Tetra Yanuariadi, ITTO</w:t>
            </w:r>
          </w:p>
        </w:tc>
        <w:tc>
          <w:tcPr>
            <w:tcW w:w="3866"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1DBEA5F3" w14:textId="77777777" w:rsidR="001A23B2" w:rsidRDefault="00976465">
            <w:pPr>
              <w:spacing w:after="20"/>
            </w:pPr>
            <w:r>
              <w:rPr>
                <w:i/>
                <w:iCs/>
                <w:color w:val="3A3A38"/>
                <w:sz w:val="17"/>
                <w:szCs w:val="17"/>
              </w:rPr>
              <w:t>Pathways for Legal and Sustainable Tropical Timber Products</w:t>
            </w:r>
          </w:p>
        </w:tc>
      </w:tr>
      <w:tr w:rsidR="001A23B2" w14:paraId="42C871F5" w14:textId="77777777" w:rsidTr="00AA20CD">
        <w:tc>
          <w:tcPr>
            <w:tcW w:w="1500"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7C7C4C06" w14:textId="77777777" w:rsidR="001A23B2" w:rsidRDefault="00976465">
            <w:pPr>
              <w:spacing w:after="20"/>
            </w:pPr>
            <w:r>
              <w:rPr>
                <w:b/>
                <w:bCs/>
                <w:color w:val="1B4332"/>
                <w:sz w:val="17"/>
                <w:szCs w:val="17"/>
              </w:rPr>
              <w:t>08:50–09:10</w:t>
            </w:r>
          </w:p>
        </w:tc>
        <w:tc>
          <w:tcPr>
            <w:tcW w:w="1191"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477D70D9" w14:textId="77777777" w:rsidR="001A23B2" w:rsidRDefault="00976465">
            <w:pPr>
              <w:spacing w:after="20"/>
            </w:pPr>
            <w:r>
              <w:rPr>
                <w:b/>
                <w:bCs/>
                <w:color w:val="52796F"/>
                <w:spacing w:val="8"/>
                <w:sz w:val="14"/>
                <w:szCs w:val="14"/>
              </w:rPr>
              <w:t>INVITED</w:t>
            </w:r>
          </w:p>
        </w:tc>
        <w:tc>
          <w:tcPr>
            <w:tcW w:w="3909"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325F199D" w14:textId="77777777" w:rsidR="001A23B2" w:rsidRDefault="00976465">
            <w:pPr>
              <w:spacing w:after="20"/>
            </w:pPr>
            <w:r>
              <w:rPr>
                <w:b/>
                <w:bCs/>
                <w:sz w:val="17"/>
                <w:szCs w:val="17"/>
              </w:rPr>
              <w:t>Dr. Hoang Lien Son, VAFS, Vietnam</w:t>
            </w:r>
          </w:p>
        </w:tc>
        <w:tc>
          <w:tcPr>
            <w:tcW w:w="3866"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05665B47" w14:textId="77777777" w:rsidR="001A23B2" w:rsidRDefault="00976465">
            <w:pPr>
              <w:spacing w:after="20"/>
            </w:pPr>
            <w:r>
              <w:rPr>
                <w:i/>
                <w:iCs/>
                <w:color w:val="3A3A38"/>
                <w:sz w:val="17"/>
                <w:szCs w:val="17"/>
              </w:rPr>
              <w:t>Sustainable Supply Chains and Market Opportunities for Acacia in Vietnam</w:t>
            </w:r>
          </w:p>
        </w:tc>
      </w:tr>
      <w:tr w:rsidR="001A23B2" w14:paraId="0234144B" w14:textId="77777777" w:rsidTr="00AA20CD">
        <w:tc>
          <w:tcPr>
            <w:tcW w:w="15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1EC8A291" w14:textId="77777777" w:rsidR="001A23B2" w:rsidRDefault="00976465">
            <w:pPr>
              <w:spacing w:after="20"/>
            </w:pPr>
            <w:r>
              <w:rPr>
                <w:b/>
                <w:bCs/>
                <w:color w:val="1B4332"/>
                <w:sz w:val="17"/>
                <w:szCs w:val="17"/>
              </w:rPr>
              <w:lastRenderedPageBreak/>
              <w:t>09:10–09:25</w:t>
            </w:r>
          </w:p>
        </w:tc>
        <w:tc>
          <w:tcPr>
            <w:tcW w:w="1191"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121150FF" w14:textId="77777777" w:rsidR="001A23B2" w:rsidRDefault="00976465">
            <w:pPr>
              <w:spacing w:after="20"/>
            </w:pPr>
            <w:r>
              <w:rPr>
                <w:b/>
                <w:bCs/>
                <w:color w:val="52796F"/>
                <w:spacing w:val="8"/>
                <w:sz w:val="14"/>
                <w:szCs w:val="14"/>
              </w:rPr>
              <w:t>ORAL</w:t>
            </w:r>
          </w:p>
        </w:tc>
        <w:tc>
          <w:tcPr>
            <w:tcW w:w="3909"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3D5D0294" w14:textId="77777777" w:rsidR="001A23B2" w:rsidRDefault="00976465">
            <w:pPr>
              <w:spacing w:after="20"/>
            </w:pPr>
            <w:r>
              <w:rPr>
                <w:b/>
                <w:bCs/>
                <w:sz w:val="17"/>
                <w:szCs w:val="17"/>
              </w:rPr>
              <w:t>Phan Quoc Dung, University of Dresden, Germany</w:t>
            </w:r>
          </w:p>
        </w:tc>
        <w:tc>
          <w:tcPr>
            <w:tcW w:w="3866"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3438CD98" w14:textId="77777777" w:rsidR="001A23B2" w:rsidRDefault="00976465">
            <w:pPr>
              <w:spacing w:after="20"/>
            </w:pPr>
            <w:r>
              <w:rPr>
                <w:i/>
                <w:iCs/>
                <w:color w:val="3A3A38"/>
                <w:sz w:val="17"/>
                <w:szCs w:val="17"/>
              </w:rPr>
              <w:t>Analyzing Power Capabilities within Forest Farmer Organizations and the Forest Value Chain: Perceptions and Realities from Quang Tri, Vietnam</w:t>
            </w:r>
          </w:p>
        </w:tc>
      </w:tr>
      <w:tr w:rsidR="001A23B2" w14:paraId="279BF588" w14:textId="77777777" w:rsidTr="00AA20CD">
        <w:tc>
          <w:tcPr>
            <w:tcW w:w="15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22FB2D15" w14:textId="77777777" w:rsidR="001A23B2" w:rsidRDefault="00976465">
            <w:pPr>
              <w:spacing w:after="20"/>
            </w:pPr>
            <w:r>
              <w:rPr>
                <w:b/>
                <w:bCs/>
                <w:color w:val="1B4332"/>
                <w:sz w:val="17"/>
                <w:szCs w:val="17"/>
              </w:rPr>
              <w:t>09:25–09:40</w:t>
            </w:r>
          </w:p>
        </w:tc>
        <w:tc>
          <w:tcPr>
            <w:tcW w:w="1191"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18FD3C13" w14:textId="77777777" w:rsidR="001A23B2" w:rsidRDefault="00976465">
            <w:pPr>
              <w:spacing w:after="20"/>
            </w:pPr>
            <w:r>
              <w:rPr>
                <w:b/>
                <w:bCs/>
                <w:color w:val="52796F"/>
                <w:spacing w:val="8"/>
                <w:sz w:val="14"/>
                <w:szCs w:val="14"/>
              </w:rPr>
              <w:t>ORAL</w:t>
            </w:r>
          </w:p>
        </w:tc>
        <w:tc>
          <w:tcPr>
            <w:tcW w:w="3909"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45F66D48" w14:textId="77777777" w:rsidR="001A23B2" w:rsidRDefault="00976465">
            <w:pPr>
              <w:spacing w:after="20"/>
            </w:pPr>
            <w:r>
              <w:rPr>
                <w:b/>
                <w:bCs/>
                <w:sz w:val="17"/>
                <w:szCs w:val="17"/>
              </w:rPr>
              <w:t>Dr. Tran Thanh Cao, VAFS, Vietnam</w:t>
            </w:r>
          </w:p>
        </w:tc>
        <w:tc>
          <w:tcPr>
            <w:tcW w:w="3866"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19CB4ED5" w14:textId="77777777" w:rsidR="001A23B2" w:rsidRDefault="00976465">
            <w:pPr>
              <w:spacing w:after="20"/>
            </w:pPr>
            <w:r>
              <w:rPr>
                <w:i/>
                <w:iCs/>
                <w:color w:val="3A3A38"/>
                <w:sz w:val="17"/>
                <w:szCs w:val="17"/>
              </w:rPr>
              <w:t>Towards an integrated sustainability assessment framework for plantation wood value chains: evidence from southern Vietnam's Acacia industry</w:t>
            </w:r>
          </w:p>
        </w:tc>
      </w:tr>
      <w:tr w:rsidR="001A23B2" w14:paraId="2400D1E9" w14:textId="77777777" w:rsidTr="00AA20CD">
        <w:tc>
          <w:tcPr>
            <w:tcW w:w="1500"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25272612" w14:textId="77777777" w:rsidR="001A23B2" w:rsidRDefault="00976465">
            <w:pPr>
              <w:spacing w:after="20"/>
            </w:pPr>
            <w:r>
              <w:rPr>
                <w:b/>
                <w:bCs/>
                <w:color w:val="1B4332"/>
                <w:sz w:val="17"/>
                <w:szCs w:val="17"/>
              </w:rPr>
              <w:t>09:40–10:00</w:t>
            </w:r>
          </w:p>
        </w:tc>
        <w:tc>
          <w:tcPr>
            <w:tcW w:w="1191"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69EC34D6" w14:textId="77777777" w:rsidR="001A23B2" w:rsidRDefault="00976465">
            <w:pPr>
              <w:spacing w:after="20"/>
            </w:pPr>
            <w:r>
              <w:rPr>
                <w:b/>
                <w:bCs/>
                <w:color w:val="52796F"/>
                <w:spacing w:val="8"/>
                <w:sz w:val="14"/>
                <w:szCs w:val="14"/>
              </w:rPr>
              <w:t>Q &amp; A</w:t>
            </w:r>
          </w:p>
        </w:tc>
        <w:tc>
          <w:tcPr>
            <w:tcW w:w="3909"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25B3EDB4" w14:textId="77777777" w:rsidR="001A23B2" w:rsidRDefault="001A23B2">
            <w:pPr>
              <w:spacing w:after="20"/>
            </w:pPr>
          </w:p>
        </w:tc>
        <w:tc>
          <w:tcPr>
            <w:tcW w:w="3866"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02B2E4D1" w14:textId="77777777" w:rsidR="001A23B2" w:rsidRDefault="001A23B2">
            <w:pPr>
              <w:spacing w:after="20"/>
            </w:pPr>
          </w:p>
        </w:tc>
      </w:tr>
      <w:tr w:rsidR="001A23B2" w14:paraId="5E5803AE" w14:textId="77777777">
        <w:tc>
          <w:tcPr>
            <w:tcW w:w="10466" w:type="dxa"/>
            <w:gridSpan w:val="4"/>
            <w:tcBorders>
              <w:top w:val="single" w:sz="2" w:space="0" w:color="F3E9D6"/>
              <w:left w:val="single" w:sz="2" w:space="0" w:color="F3E9D6"/>
              <w:bottom w:val="single" w:sz="2" w:space="0" w:color="F3E9D6"/>
              <w:right w:val="single" w:sz="2" w:space="0" w:color="F3E9D6"/>
            </w:tcBorders>
            <w:shd w:val="clear" w:color="auto" w:fill="F3E9D6"/>
            <w:tcMar>
              <w:top w:w="110" w:type="dxa"/>
              <w:left w:w="150" w:type="dxa"/>
              <w:bottom w:w="110" w:type="dxa"/>
              <w:right w:w="150" w:type="dxa"/>
            </w:tcMar>
            <w:vAlign w:val="center"/>
          </w:tcPr>
          <w:p w14:paraId="4E81A306" w14:textId="77777777" w:rsidR="001A23B2" w:rsidRDefault="00976465">
            <w:pPr>
              <w:spacing w:after="20"/>
              <w:jc w:val="center"/>
            </w:pPr>
            <w:r>
              <w:rPr>
                <w:b/>
                <w:bCs/>
                <w:color w:val="6E4E12"/>
              </w:rPr>
              <w:t xml:space="preserve">10:00–10:30   —   </w:t>
            </w:r>
            <w:r>
              <w:rPr>
                <w:b/>
                <w:bCs/>
                <w:caps/>
                <w:color w:val="6E4E12"/>
                <w:spacing w:val="6"/>
              </w:rPr>
              <w:t>Coffee Break</w:t>
            </w:r>
          </w:p>
        </w:tc>
      </w:tr>
      <w:tr w:rsidR="001A23B2" w14:paraId="0C7B1853" w14:textId="77777777">
        <w:tc>
          <w:tcPr>
            <w:tcW w:w="10466" w:type="dxa"/>
            <w:gridSpan w:val="4"/>
            <w:tcBorders>
              <w:top w:val="single" w:sz="2" w:space="0" w:color="2D6A4F"/>
              <w:left w:val="single" w:sz="2" w:space="0" w:color="2D6A4F"/>
              <w:bottom w:val="single" w:sz="2" w:space="0" w:color="2D6A4F"/>
              <w:right w:val="single" w:sz="2" w:space="0" w:color="2D6A4F"/>
            </w:tcBorders>
            <w:shd w:val="clear" w:color="auto" w:fill="2D6A4F"/>
            <w:tcMar>
              <w:top w:w="100" w:type="dxa"/>
              <w:left w:w="150" w:type="dxa"/>
              <w:bottom w:w="100" w:type="dxa"/>
              <w:right w:w="150" w:type="dxa"/>
            </w:tcMar>
            <w:vAlign w:val="center"/>
          </w:tcPr>
          <w:p w14:paraId="719216A1" w14:textId="77777777" w:rsidR="001A23B2" w:rsidRDefault="00976465">
            <w:pPr>
              <w:spacing w:after="20"/>
            </w:pPr>
            <w:r>
              <w:rPr>
                <w:b/>
                <w:bCs/>
                <w:caps/>
                <w:color w:val="FFFFFF"/>
                <w:spacing w:val="6"/>
                <w:sz w:val="17"/>
                <w:szCs w:val="17"/>
              </w:rPr>
              <w:t>Regional Lessons, Carbon Opportunities, and Smallholder Livelihoods   ·   Chair: Dr. Tetra Yanuariadi</w:t>
            </w:r>
          </w:p>
        </w:tc>
      </w:tr>
      <w:tr w:rsidR="001A23B2" w14:paraId="267CD28F" w14:textId="77777777" w:rsidTr="00AA20CD">
        <w:tc>
          <w:tcPr>
            <w:tcW w:w="1500"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6960E91D" w14:textId="77777777" w:rsidR="001A23B2" w:rsidRDefault="00976465">
            <w:pPr>
              <w:spacing w:after="20"/>
            </w:pPr>
            <w:r>
              <w:rPr>
                <w:b/>
                <w:bCs/>
                <w:color w:val="1B4332"/>
                <w:sz w:val="17"/>
                <w:szCs w:val="17"/>
              </w:rPr>
              <w:t>10:30–10:50</w:t>
            </w:r>
          </w:p>
        </w:tc>
        <w:tc>
          <w:tcPr>
            <w:tcW w:w="1191"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45DBE9E2" w14:textId="77777777" w:rsidR="001A23B2" w:rsidRDefault="00976465">
            <w:pPr>
              <w:spacing w:after="20"/>
            </w:pPr>
            <w:r>
              <w:rPr>
                <w:b/>
                <w:bCs/>
                <w:color w:val="52796F"/>
                <w:spacing w:val="8"/>
                <w:sz w:val="14"/>
                <w:szCs w:val="14"/>
              </w:rPr>
              <w:t>INVITED</w:t>
            </w:r>
          </w:p>
        </w:tc>
        <w:tc>
          <w:tcPr>
            <w:tcW w:w="3909"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20A84F9B" w14:textId="77777777" w:rsidR="001A23B2" w:rsidRDefault="00976465">
            <w:pPr>
              <w:spacing w:after="20"/>
            </w:pPr>
            <w:r>
              <w:rPr>
                <w:b/>
                <w:bCs/>
                <w:sz w:val="17"/>
                <w:szCs w:val="17"/>
              </w:rPr>
              <w:t>Prof. Benoit Belleville, University of Melbourne, Australia</w:t>
            </w:r>
          </w:p>
        </w:tc>
        <w:tc>
          <w:tcPr>
            <w:tcW w:w="3866"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7402B23D" w14:textId="77777777" w:rsidR="001A23B2" w:rsidRDefault="00976465">
            <w:pPr>
              <w:spacing w:after="20"/>
            </w:pPr>
            <w:r>
              <w:rPr>
                <w:i/>
                <w:iCs/>
                <w:color w:val="3A3A38"/>
                <w:sz w:val="17"/>
                <w:szCs w:val="17"/>
              </w:rPr>
              <w:t>Learning from Vietnam: Pathways for Lao Plantation Prosperity</w:t>
            </w:r>
          </w:p>
        </w:tc>
      </w:tr>
      <w:tr w:rsidR="001A23B2" w14:paraId="63A8C73B" w14:textId="77777777" w:rsidTr="00AA20CD">
        <w:tc>
          <w:tcPr>
            <w:tcW w:w="1500"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1DA6904B" w14:textId="77777777" w:rsidR="001A23B2" w:rsidRDefault="00976465">
            <w:pPr>
              <w:spacing w:after="20"/>
            </w:pPr>
            <w:r>
              <w:rPr>
                <w:b/>
                <w:bCs/>
                <w:color w:val="1B4332"/>
                <w:sz w:val="17"/>
                <w:szCs w:val="17"/>
              </w:rPr>
              <w:t>10:50–11:10</w:t>
            </w:r>
          </w:p>
        </w:tc>
        <w:tc>
          <w:tcPr>
            <w:tcW w:w="1191"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19FA46A5" w14:textId="77777777" w:rsidR="001A23B2" w:rsidRDefault="00976465">
            <w:pPr>
              <w:spacing w:after="20"/>
            </w:pPr>
            <w:r>
              <w:rPr>
                <w:b/>
                <w:bCs/>
                <w:color w:val="52796F"/>
                <w:spacing w:val="8"/>
                <w:sz w:val="14"/>
                <w:szCs w:val="14"/>
              </w:rPr>
              <w:t>INVITED</w:t>
            </w:r>
          </w:p>
        </w:tc>
        <w:tc>
          <w:tcPr>
            <w:tcW w:w="3909"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3174E0AA" w14:textId="77777777" w:rsidR="001A23B2" w:rsidRDefault="00976465">
            <w:pPr>
              <w:spacing w:after="20"/>
            </w:pPr>
            <w:r>
              <w:rPr>
                <w:b/>
                <w:bCs/>
                <w:sz w:val="17"/>
                <w:szCs w:val="17"/>
              </w:rPr>
              <w:t>Dr. Vu Tan Phuong, VAFS, Vietnam</w:t>
            </w:r>
          </w:p>
        </w:tc>
        <w:tc>
          <w:tcPr>
            <w:tcW w:w="3866"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6BDBA07D" w14:textId="77777777" w:rsidR="001A23B2" w:rsidRDefault="00976465">
            <w:pPr>
              <w:spacing w:after="20"/>
            </w:pPr>
            <w:r>
              <w:rPr>
                <w:i/>
                <w:iCs/>
                <w:color w:val="3A3A38"/>
                <w:sz w:val="17"/>
                <w:szCs w:val="17"/>
              </w:rPr>
              <w:t>Rethinking Acacia Plantations Beyond Wood: Carbon, Biodiversity and Ecosystem Resilience</w:t>
            </w:r>
          </w:p>
        </w:tc>
      </w:tr>
      <w:tr w:rsidR="001A23B2" w14:paraId="5DA9321D" w14:textId="77777777" w:rsidTr="00AA20CD">
        <w:tc>
          <w:tcPr>
            <w:tcW w:w="15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5CF00AF5" w14:textId="77777777" w:rsidR="001A23B2" w:rsidRDefault="00976465">
            <w:pPr>
              <w:spacing w:after="20"/>
            </w:pPr>
            <w:r>
              <w:rPr>
                <w:b/>
                <w:bCs/>
                <w:color w:val="1B4332"/>
                <w:sz w:val="17"/>
                <w:szCs w:val="17"/>
              </w:rPr>
              <w:t>10:10–11:25</w:t>
            </w:r>
          </w:p>
        </w:tc>
        <w:tc>
          <w:tcPr>
            <w:tcW w:w="1191"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7FE141C0" w14:textId="77777777" w:rsidR="001A23B2" w:rsidRDefault="00976465">
            <w:pPr>
              <w:spacing w:after="20"/>
            </w:pPr>
            <w:r>
              <w:rPr>
                <w:b/>
                <w:bCs/>
                <w:color w:val="52796F"/>
                <w:spacing w:val="8"/>
                <w:sz w:val="14"/>
                <w:szCs w:val="14"/>
              </w:rPr>
              <w:t>ORAL</w:t>
            </w:r>
          </w:p>
        </w:tc>
        <w:tc>
          <w:tcPr>
            <w:tcW w:w="3909"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7FA46067" w14:textId="77777777" w:rsidR="001A23B2" w:rsidRDefault="00976465">
            <w:pPr>
              <w:spacing w:after="20"/>
            </w:pPr>
            <w:r>
              <w:rPr>
                <w:b/>
                <w:bCs/>
                <w:sz w:val="17"/>
                <w:szCs w:val="17"/>
              </w:rPr>
              <w:t>Prof. Michael Koehl, University of Hamburg, Germany</w:t>
            </w:r>
          </w:p>
        </w:tc>
        <w:tc>
          <w:tcPr>
            <w:tcW w:w="3866"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601340C8" w14:textId="77777777" w:rsidR="001A23B2" w:rsidRDefault="00976465">
            <w:pPr>
              <w:spacing w:after="20"/>
            </w:pPr>
            <w:r>
              <w:rPr>
                <w:i/>
                <w:iCs/>
                <w:color w:val="3A3A38"/>
                <w:sz w:val="17"/>
                <w:szCs w:val="17"/>
              </w:rPr>
              <w:t>Plantation forestry and Carbon certification: challenges and opportunities</w:t>
            </w:r>
          </w:p>
        </w:tc>
      </w:tr>
      <w:tr w:rsidR="001A23B2" w14:paraId="665BA318" w14:textId="77777777" w:rsidTr="00AA20CD">
        <w:tc>
          <w:tcPr>
            <w:tcW w:w="15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3EF46D3C" w14:textId="77777777" w:rsidR="001A23B2" w:rsidRDefault="00976465">
            <w:pPr>
              <w:spacing w:after="20"/>
            </w:pPr>
            <w:r>
              <w:rPr>
                <w:b/>
                <w:bCs/>
                <w:color w:val="1B4332"/>
                <w:sz w:val="17"/>
                <w:szCs w:val="17"/>
              </w:rPr>
              <w:t>11:25–11:40</w:t>
            </w:r>
          </w:p>
        </w:tc>
        <w:tc>
          <w:tcPr>
            <w:tcW w:w="1191"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420F6373" w14:textId="77777777" w:rsidR="001A23B2" w:rsidRDefault="00976465">
            <w:pPr>
              <w:spacing w:after="20"/>
            </w:pPr>
            <w:r>
              <w:rPr>
                <w:b/>
                <w:bCs/>
                <w:color w:val="52796F"/>
                <w:spacing w:val="8"/>
                <w:sz w:val="14"/>
                <w:szCs w:val="14"/>
              </w:rPr>
              <w:t>ORAL</w:t>
            </w:r>
          </w:p>
        </w:tc>
        <w:tc>
          <w:tcPr>
            <w:tcW w:w="3909"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636705A5" w14:textId="77777777" w:rsidR="001A23B2" w:rsidRDefault="00976465">
            <w:pPr>
              <w:spacing w:after="20"/>
            </w:pPr>
            <w:r>
              <w:rPr>
                <w:b/>
                <w:bCs/>
                <w:sz w:val="17"/>
                <w:szCs w:val="17"/>
              </w:rPr>
              <w:t>Dr. Dinh Huu Hoang, IEPSB, Vietnam</w:t>
            </w:r>
          </w:p>
        </w:tc>
        <w:tc>
          <w:tcPr>
            <w:tcW w:w="3866"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0250871A" w14:textId="77777777" w:rsidR="001A23B2" w:rsidRDefault="00976465">
            <w:pPr>
              <w:spacing w:after="20"/>
            </w:pPr>
            <w:r>
              <w:rPr>
                <w:i/>
                <w:iCs/>
                <w:color w:val="3A3A38"/>
                <w:sz w:val="17"/>
                <w:szCs w:val="17"/>
              </w:rPr>
              <w:t>Enhancing Sustainable Timber Production in Vietnam: Smallholder Tree Growers' Preferences for Contract Farming</w:t>
            </w:r>
          </w:p>
        </w:tc>
      </w:tr>
      <w:tr w:rsidR="001A23B2" w14:paraId="1B1B54D8" w14:textId="77777777" w:rsidTr="00AA20CD">
        <w:tc>
          <w:tcPr>
            <w:tcW w:w="1500"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648CC7D4" w14:textId="77777777" w:rsidR="001A23B2" w:rsidRDefault="00976465">
            <w:pPr>
              <w:spacing w:after="20"/>
            </w:pPr>
            <w:r>
              <w:rPr>
                <w:b/>
                <w:bCs/>
                <w:color w:val="1B4332"/>
                <w:sz w:val="17"/>
                <w:szCs w:val="17"/>
              </w:rPr>
              <w:t>11:40–12:00</w:t>
            </w:r>
          </w:p>
        </w:tc>
        <w:tc>
          <w:tcPr>
            <w:tcW w:w="1191"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07DB0761" w14:textId="77777777" w:rsidR="001A23B2" w:rsidRDefault="00976465">
            <w:pPr>
              <w:spacing w:after="20"/>
            </w:pPr>
            <w:r>
              <w:rPr>
                <w:b/>
                <w:bCs/>
                <w:color w:val="52796F"/>
                <w:spacing w:val="8"/>
                <w:sz w:val="14"/>
                <w:szCs w:val="14"/>
              </w:rPr>
              <w:t>Q &amp; A</w:t>
            </w:r>
          </w:p>
        </w:tc>
        <w:tc>
          <w:tcPr>
            <w:tcW w:w="3909"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78B6D546" w14:textId="77777777" w:rsidR="001A23B2" w:rsidRDefault="001A23B2">
            <w:pPr>
              <w:spacing w:after="20"/>
            </w:pPr>
          </w:p>
        </w:tc>
        <w:tc>
          <w:tcPr>
            <w:tcW w:w="3866"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1920D1BF" w14:textId="77777777" w:rsidR="001A23B2" w:rsidRDefault="001A23B2">
            <w:pPr>
              <w:spacing w:after="20"/>
            </w:pPr>
          </w:p>
        </w:tc>
      </w:tr>
      <w:tr w:rsidR="001A23B2" w14:paraId="5046ABC7" w14:textId="77777777">
        <w:tc>
          <w:tcPr>
            <w:tcW w:w="10466" w:type="dxa"/>
            <w:gridSpan w:val="4"/>
            <w:tcBorders>
              <w:top w:val="single" w:sz="2" w:space="0" w:color="F3E9D6"/>
              <w:left w:val="single" w:sz="2" w:space="0" w:color="F3E9D6"/>
              <w:bottom w:val="single" w:sz="2" w:space="0" w:color="F3E9D6"/>
              <w:right w:val="single" w:sz="2" w:space="0" w:color="F3E9D6"/>
            </w:tcBorders>
            <w:shd w:val="clear" w:color="auto" w:fill="F3E9D6"/>
            <w:tcMar>
              <w:top w:w="110" w:type="dxa"/>
              <w:left w:w="150" w:type="dxa"/>
              <w:bottom w:w="110" w:type="dxa"/>
              <w:right w:w="150" w:type="dxa"/>
            </w:tcMar>
            <w:vAlign w:val="center"/>
          </w:tcPr>
          <w:p w14:paraId="0292AEC0" w14:textId="77777777" w:rsidR="001A23B2" w:rsidRDefault="00976465">
            <w:pPr>
              <w:spacing w:after="20"/>
              <w:jc w:val="center"/>
            </w:pPr>
            <w:r>
              <w:rPr>
                <w:b/>
                <w:bCs/>
                <w:color w:val="6E4E12"/>
              </w:rPr>
              <w:t xml:space="preserve">12:00–13:30   —   </w:t>
            </w:r>
            <w:r>
              <w:rPr>
                <w:b/>
                <w:bCs/>
                <w:caps/>
                <w:color w:val="6E4E12"/>
                <w:spacing w:val="6"/>
              </w:rPr>
              <w:t>Lunch</w:t>
            </w:r>
          </w:p>
        </w:tc>
      </w:tr>
      <w:tr w:rsidR="001A23B2" w14:paraId="1A510373" w14:textId="77777777">
        <w:tc>
          <w:tcPr>
            <w:tcW w:w="10466" w:type="dxa"/>
            <w:gridSpan w:val="4"/>
            <w:tcBorders>
              <w:top w:val="single" w:sz="2" w:space="0" w:color="1B4332"/>
              <w:left w:val="single" w:sz="2" w:space="0" w:color="1B4332"/>
              <w:bottom w:val="single" w:sz="2" w:space="0" w:color="1B4332"/>
              <w:right w:val="single" w:sz="2" w:space="0" w:color="1B4332"/>
            </w:tcBorders>
            <w:shd w:val="clear" w:color="auto" w:fill="1B4332"/>
            <w:tcMar>
              <w:top w:w="130" w:type="dxa"/>
              <w:left w:w="150" w:type="dxa"/>
              <w:bottom w:w="130" w:type="dxa"/>
              <w:right w:w="150" w:type="dxa"/>
            </w:tcMar>
            <w:vAlign w:val="center"/>
          </w:tcPr>
          <w:p w14:paraId="4238DBB2" w14:textId="77777777" w:rsidR="001A23B2" w:rsidRDefault="00976465">
            <w:pPr>
              <w:spacing w:after="20"/>
            </w:pPr>
            <w:r>
              <w:rPr>
                <w:b/>
                <w:bCs/>
                <w:color w:val="FFFFFF"/>
                <w:sz w:val="20"/>
                <w:szCs w:val="20"/>
              </w:rPr>
              <w:t xml:space="preserve">13:30 – 16:30   |   </w:t>
            </w:r>
            <w:r>
              <w:rPr>
                <w:b/>
                <w:bCs/>
                <w:caps/>
                <w:color w:val="FFFFFF"/>
                <w:spacing w:val="10"/>
                <w:sz w:val="20"/>
                <w:szCs w:val="20"/>
              </w:rPr>
              <w:t>Parallel Session</w:t>
            </w:r>
          </w:p>
        </w:tc>
      </w:tr>
      <w:tr w:rsidR="001A23B2" w14:paraId="1C53FC83" w14:textId="77777777">
        <w:tc>
          <w:tcPr>
            <w:tcW w:w="10466" w:type="dxa"/>
            <w:gridSpan w:val="4"/>
            <w:tcBorders>
              <w:top w:val="single" w:sz="2" w:space="0" w:color="1B4332"/>
              <w:left w:val="single" w:sz="2" w:space="0" w:color="1B4332"/>
              <w:bottom w:val="single" w:sz="2" w:space="0" w:color="1B4332"/>
              <w:right w:val="single" w:sz="2" w:space="0" w:color="1B4332"/>
            </w:tcBorders>
            <w:shd w:val="clear" w:color="auto" w:fill="1B4332"/>
            <w:tcMar>
              <w:top w:w="100" w:type="dxa"/>
              <w:left w:w="150" w:type="dxa"/>
              <w:bottom w:w="100" w:type="dxa"/>
              <w:right w:w="150" w:type="dxa"/>
            </w:tcMar>
            <w:vAlign w:val="center"/>
          </w:tcPr>
          <w:p w14:paraId="30FE06B4" w14:textId="77777777" w:rsidR="001A23B2" w:rsidRDefault="00976465">
            <w:pPr>
              <w:spacing w:after="20"/>
            </w:pPr>
            <w:r>
              <w:rPr>
                <w:b/>
                <w:bCs/>
                <w:caps/>
                <w:color w:val="FFFFFF"/>
                <w:spacing w:val="6"/>
                <w:sz w:val="17"/>
                <w:szCs w:val="17"/>
              </w:rPr>
              <w:t>Session 2 · Silviculture and Sustainable Management</w:t>
            </w:r>
          </w:p>
        </w:tc>
      </w:tr>
      <w:tr w:rsidR="001A23B2" w14:paraId="07630417" w14:textId="77777777">
        <w:tc>
          <w:tcPr>
            <w:tcW w:w="10466" w:type="dxa"/>
            <w:gridSpan w:val="4"/>
            <w:tcBorders>
              <w:top w:val="single" w:sz="2" w:space="0" w:color="2D6A4F"/>
              <w:left w:val="single" w:sz="2" w:space="0" w:color="2D6A4F"/>
              <w:bottom w:val="single" w:sz="2" w:space="0" w:color="2D6A4F"/>
              <w:right w:val="single" w:sz="2" w:space="0" w:color="2D6A4F"/>
            </w:tcBorders>
            <w:shd w:val="clear" w:color="auto" w:fill="2D6A4F"/>
            <w:tcMar>
              <w:top w:w="100" w:type="dxa"/>
              <w:left w:w="150" w:type="dxa"/>
              <w:bottom w:w="100" w:type="dxa"/>
              <w:right w:w="150" w:type="dxa"/>
            </w:tcMar>
            <w:vAlign w:val="center"/>
          </w:tcPr>
          <w:p w14:paraId="5D0AEE40" w14:textId="77777777" w:rsidR="001A23B2" w:rsidRDefault="00976465">
            <w:pPr>
              <w:spacing w:after="20"/>
            </w:pPr>
            <w:r>
              <w:rPr>
                <w:b/>
                <w:bCs/>
                <w:caps/>
                <w:color w:val="FFFFFF"/>
                <w:spacing w:val="6"/>
                <w:sz w:val="17"/>
                <w:szCs w:val="17"/>
              </w:rPr>
              <w:t>Forest Health, Silviculture and Productivity   ·   Chair: Dr. Daniel Mendham</w:t>
            </w:r>
          </w:p>
        </w:tc>
      </w:tr>
      <w:tr w:rsidR="001A23B2" w14:paraId="30D9EE17" w14:textId="77777777" w:rsidTr="00AA20CD">
        <w:tc>
          <w:tcPr>
            <w:tcW w:w="1500"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7CA09CFA" w14:textId="77777777" w:rsidR="001A23B2" w:rsidRDefault="00976465">
            <w:pPr>
              <w:spacing w:after="20"/>
            </w:pPr>
            <w:r>
              <w:rPr>
                <w:b/>
                <w:bCs/>
                <w:color w:val="1B4332"/>
                <w:sz w:val="17"/>
                <w:szCs w:val="17"/>
              </w:rPr>
              <w:t>13:30–13:50</w:t>
            </w:r>
          </w:p>
        </w:tc>
        <w:tc>
          <w:tcPr>
            <w:tcW w:w="1191"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38B30C9F" w14:textId="77777777" w:rsidR="001A23B2" w:rsidRDefault="00976465">
            <w:pPr>
              <w:spacing w:after="20"/>
            </w:pPr>
            <w:r>
              <w:rPr>
                <w:b/>
                <w:bCs/>
                <w:color w:val="52796F"/>
                <w:spacing w:val="8"/>
                <w:sz w:val="14"/>
                <w:szCs w:val="14"/>
              </w:rPr>
              <w:t>INVITED</w:t>
            </w:r>
          </w:p>
        </w:tc>
        <w:tc>
          <w:tcPr>
            <w:tcW w:w="3909"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47F7F585" w14:textId="77777777" w:rsidR="001A23B2" w:rsidRDefault="00976465">
            <w:pPr>
              <w:spacing w:after="20"/>
            </w:pPr>
            <w:r>
              <w:rPr>
                <w:b/>
                <w:bCs/>
                <w:sz w:val="17"/>
                <w:szCs w:val="17"/>
              </w:rPr>
              <w:t>Dr. Dao Ngoc Quang, VAFS, Vietnam</w:t>
            </w:r>
          </w:p>
        </w:tc>
        <w:tc>
          <w:tcPr>
            <w:tcW w:w="3866"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0E92CD48" w14:textId="77777777" w:rsidR="001A23B2" w:rsidRDefault="00976465">
            <w:pPr>
              <w:spacing w:after="20"/>
            </w:pPr>
            <w:r>
              <w:rPr>
                <w:i/>
                <w:iCs/>
                <w:color w:val="3A3A38"/>
                <w:sz w:val="17"/>
                <w:szCs w:val="17"/>
              </w:rPr>
              <w:t>New and emerging insect pest and disease threats to Acacia plantations in Vietnam</w:t>
            </w:r>
          </w:p>
        </w:tc>
      </w:tr>
      <w:tr w:rsidR="001A23B2" w14:paraId="2ED675B9" w14:textId="77777777" w:rsidTr="00AA20CD">
        <w:tc>
          <w:tcPr>
            <w:tcW w:w="15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338FC545" w14:textId="77777777" w:rsidR="001A23B2" w:rsidRDefault="00976465">
            <w:pPr>
              <w:spacing w:after="20"/>
            </w:pPr>
            <w:r>
              <w:rPr>
                <w:b/>
                <w:bCs/>
                <w:color w:val="1B4332"/>
                <w:sz w:val="17"/>
                <w:szCs w:val="17"/>
              </w:rPr>
              <w:t>13:50–14:05</w:t>
            </w:r>
          </w:p>
        </w:tc>
        <w:tc>
          <w:tcPr>
            <w:tcW w:w="1191"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2D8FA489" w14:textId="77777777" w:rsidR="001A23B2" w:rsidRDefault="00976465">
            <w:pPr>
              <w:spacing w:after="20"/>
            </w:pPr>
            <w:r>
              <w:rPr>
                <w:b/>
                <w:bCs/>
                <w:color w:val="52796F"/>
                <w:spacing w:val="8"/>
                <w:sz w:val="14"/>
                <w:szCs w:val="14"/>
              </w:rPr>
              <w:t>ORAL</w:t>
            </w:r>
          </w:p>
        </w:tc>
        <w:tc>
          <w:tcPr>
            <w:tcW w:w="3909"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7AA7E5A5" w14:textId="165B2AAC" w:rsidR="001A23B2" w:rsidRDefault="00976465">
            <w:pPr>
              <w:spacing w:after="20"/>
            </w:pPr>
            <w:r>
              <w:rPr>
                <w:b/>
                <w:bCs/>
                <w:sz w:val="17"/>
                <w:szCs w:val="17"/>
              </w:rPr>
              <w:t xml:space="preserve">Prof. Ilaria Germishuizen, </w:t>
            </w:r>
            <w:r w:rsidR="00720A73">
              <w:rPr>
                <w:b/>
                <w:bCs/>
                <w:sz w:val="17"/>
                <w:szCs w:val="17"/>
              </w:rPr>
              <w:t>Institute of Commercial Forestry Research</w:t>
            </w:r>
            <w:r>
              <w:rPr>
                <w:b/>
                <w:bCs/>
                <w:sz w:val="17"/>
                <w:szCs w:val="17"/>
              </w:rPr>
              <w:t>, South Africa</w:t>
            </w:r>
          </w:p>
        </w:tc>
        <w:tc>
          <w:tcPr>
            <w:tcW w:w="3866"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1621EEE5" w14:textId="77777777" w:rsidR="001A23B2" w:rsidRDefault="00976465">
            <w:pPr>
              <w:spacing w:after="20"/>
            </w:pPr>
            <w:r>
              <w:rPr>
                <w:i/>
                <w:iCs/>
                <w:color w:val="3A3A38"/>
                <w:sz w:val="17"/>
                <w:szCs w:val="17"/>
              </w:rPr>
              <w:t>Strengthening smallholder wattle forestry in Ethiopia: species choice, silviculture, and early disease detection</w:t>
            </w:r>
          </w:p>
        </w:tc>
      </w:tr>
      <w:tr w:rsidR="001A23B2" w14:paraId="4B244361" w14:textId="77777777" w:rsidTr="00AA20CD">
        <w:tc>
          <w:tcPr>
            <w:tcW w:w="15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746F0C53" w14:textId="77777777" w:rsidR="001A23B2" w:rsidRDefault="00976465">
            <w:pPr>
              <w:spacing w:after="20"/>
            </w:pPr>
            <w:r>
              <w:rPr>
                <w:b/>
                <w:bCs/>
                <w:color w:val="1B4332"/>
                <w:sz w:val="17"/>
                <w:szCs w:val="17"/>
              </w:rPr>
              <w:t>14:05–14:20</w:t>
            </w:r>
          </w:p>
        </w:tc>
        <w:tc>
          <w:tcPr>
            <w:tcW w:w="1191"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6338CF5A" w14:textId="77777777" w:rsidR="001A23B2" w:rsidRDefault="00976465">
            <w:pPr>
              <w:spacing w:after="20"/>
            </w:pPr>
            <w:r>
              <w:rPr>
                <w:b/>
                <w:bCs/>
                <w:color w:val="52796F"/>
                <w:spacing w:val="8"/>
                <w:sz w:val="14"/>
                <w:szCs w:val="14"/>
              </w:rPr>
              <w:t>ORAL</w:t>
            </w:r>
          </w:p>
        </w:tc>
        <w:tc>
          <w:tcPr>
            <w:tcW w:w="3909"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15778BA3" w14:textId="77777777" w:rsidR="001A23B2" w:rsidRDefault="00976465">
            <w:pPr>
              <w:spacing w:after="20"/>
            </w:pPr>
            <w:r>
              <w:rPr>
                <w:b/>
                <w:bCs/>
                <w:sz w:val="17"/>
                <w:szCs w:val="17"/>
              </w:rPr>
              <w:t>Dr. Cao Chi Khiem, VAFS, Vietnam</w:t>
            </w:r>
          </w:p>
        </w:tc>
        <w:tc>
          <w:tcPr>
            <w:tcW w:w="3866"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26349AD2" w14:textId="77777777" w:rsidR="001A23B2" w:rsidRDefault="00976465">
            <w:pPr>
              <w:spacing w:after="20"/>
            </w:pPr>
            <w:r>
              <w:rPr>
                <w:i/>
                <w:iCs/>
                <w:color w:val="3A3A38"/>
                <w:sz w:val="17"/>
                <w:szCs w:val="17"/>
              </w:rPr>
              <w:t>Fine root phenology as a biological indicator for fertilization timing in Acacia mangium</w:t>
            </w:r>
          </w:p>
        </w:tc>
      </w:tr>
      <w:tr w:rsidR="001A23B2" w14:paraId="6B66A67D" w14:textId="77777777" w:rsidTr="00AA20CD">
        <w:tc>
          <w:tcPr>
            <w:tcW w:w="15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4939B8F4" w14:textId="77777777" w:rsidR="001A23B2" w:rsidRDefault="00976465">
            <w:pPr>
              <w:spacing w:after="20"/>
            </w:pPr>
            <w:r>
              <w:rPr>
                <w:b/>
                <w:bCs/>
                <w:color w:val="1B4332"/>
                <w:sz w:val="17"/>
                <w:szCs w:val="17"/>
              </w:rPr>
              <w:t>14:20–14:35</w:t>
            </w:r>
          </w:p>
        </w:tc>
        <w:tc>
          <w:tcPr>
            <w:tcW w:w="1191"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467944E1" w14:textId="77777777" w:rsidR="001A23B2" w:rsidRDefault="00976465">
            <w:pPr>
              <w:spacing w:after="20"/>
            </w:pPr>
            <w:r>
              <w:rPr>
                <w:b/>
                <w:bCs/>
                <w:color w:val="52796F"/>
                <w:spacing w:val="8"/>
                <w:sz w:val="14"/>
                <w:szCs w:val="14"/>
              </w:rPr>
              <w:t>ORAL</w:t>
            </w:r>
          </w:p>
        </w:tc>
        <w:tc>
          <w:tcPr>
            <w:tcW w:w="3909"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35543638" w14:textId="77777777" w:rsidR="001A23B2" w:rsidRDefault="00976465">
            <w:pPr>
              <w:spacing w:after="20"/>
            </w:pPr>
            <w:r>
              <w:rPr>
                <w:b/>
                <w:bCs/>
                <w:sz w:val="17"/>
                <w:szCs w:val="17"/>
              </w:rPr>
              <w:t>Dr. Jetsada Wongprom, Kasetsart University, Thailand</w:t>
            </w:r>
          </w:p>
        </w:tc>
        <w:tc>
          <w:tcPr>
            <w:tcW w:w="3866"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7AB0CAF2" w14:textId="77777777" w:rsidR="001A23B2" w:rsidRDefault="00976465">
            <w:pPr>
              <w:spacing w:after="20"/>
            </w:pPr>
            <w:r>
              <w:rPr>
                <w:i/>
                <w:iCs/>
                <w:color w:val="3A3A38"/>
                <w:sz w:val="17"/>
                <w:szCs w:val="17"/>
              </w:rPr>
              <w:t>Growth and aboveground biomass of 7-year-old monoculture and mixed plantations of Acacia auriculiformis and eucalyptus hybrid in Had Wanakorn forestry research and student training station, Thailand</w:t>
            </w:r>
          </w:p>
        </w:tc>
      </w:tr>
      <w:tr w:rsidR="001A23B2" w14:paraId="21116584" w14:textId="77777777" w:rsidTr="00AA20CD">
        <w:tc>
          <w:tcPr>
            <w:tcW w:w="15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5C0DFDEC" w14:textId="77777777" w:rsidR="001A23B2" w:rsidRDefault="00976465">
            <w:pPr>
              <w:spacing w:after="20"/>
            </w:pPr>
            <w:r>
              <w:rPr>
                <w:b/>
                <w:bCs/>
                <w:color w:val="1B4332"/>
                <w:sz w:val="17"/>
                <w:szCs w:val="17"/>
              </w:rPr>
              <w:t>14:35–14:50</w:t>
            </w:r>
          </w:p>
        </w:tc>
        <w:tc>
          <w:tcPr>
            <w:tcW w:w="1191"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1FD331F6" w14:textId="77777777" w:rsidR="001A23B2" w:rsidRDefault="00976465">
            <w:pPr>
              <w:spacing w:after="20"/>
            </w:pPr>
            <w:r>
              <w:rPr>
                <w:b/>
                <w:bCs/>
                <w:color w:val="52796F"/>
                <w:spacing w:val="8"/>
                <w:sz w:val="14"/>
                <w:szCs w:val="14"/>
              </w:rPr>
              <w:t>ORAL</w:t>
            </w:r>
          </w:p>
        </w:tc>
        <w:tc>
          <w:tcPr>
            <w:tcW w:w="3909"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04305B13" w14:textId="77777777" w:rsidR="001A23B2" w:rsidRDefault="00976465">
            <w:pPr>
              <w:spacing w:after="20"/>
            </w:pPr>
            <w:r>
              <w:rPr>
                <w:b/>
                <w:bCs/>
                <w:sz w:val="17"/>
                <w:szCs w:val="17"/>
              </w:rPr>
              <w:t>Dr. Vu Dinh Huong, VAFS, Vietnam</w:t>
            </w:r>
          </w:p>
        </w:tc>
        <w:tc>
          <w:tcPr>
            <w:tcW w:w="3866"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4E229DED" w14:textId="77777777" w:rsidR="001A23B2" w:rsidRDefault="00976465">
            <w:pPr>
              <w:spacing w:after="20"/>
            </w:pPr>
            <w:r>
              <w:rPr>
                <w:i/>
                <w:iCs/>
                <w:color w:val="3A3A38"/>
                <w:sz w:val="17"/>
                <w:szCs w:val="17"/>
              </w:rPr>
              <w:t>Sustainable management has improved the productivity, log value, soil fertility and understory diversity of Acacia auriculiformis plantations over successive rotations in Southeastern Vietnam</w:t>
            </w:r>
          </w:p>
        </w:tc>
      </w:tr>
      <w:tr w:rsidR="001A23B2" w14:paraId="499C69EA" w14:textId="77777777" w:rsidTr="00AA20CD">
        <w:tc>
          <w:tcPr>
            <w:tcW w:w="1500"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33703951" w14:textId="77777777" w:rsidR="001A23B2" w:rsidRDefault="00976465">
            <w:pPr>
              <w:spacing w:after="20"/>
            </w:pPr>
            <w:r>
              <w:rPr>
                <w:b/>
                <w:bCs/>
                <w:color w:val="1B4332"/>
                <w:sz w:val="17"/>
                <w:szCs w:val="17"/>
              </w:rPr>
              <w:t>14:50–15:10</w:t>
            </w:r>
          </w:p>
        </w:tc>
        <w:tc>
          <w:tcPr>
            <w:tcW w:w="1191"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7353B363" w14:textId="77777777" w:rsidR="001A23B2" w:rsidRDefault="00976465">
            <w:pPr>
              <w:spacing w:after="20"/>
            </w:pPr>
            <w:r>
              <w:rPr>
                <w:b/>
                <w:bCs/>
                <w:color w:val="52796F"/>
                <w:spacing w:val="8"/>
                <w:sz w:val="14"/>
                <w:szCs w:val="14"/>
              </w:rPr>
              <w:t>Q &amp; A</w:t>
            </w:r>
          </w:p>
        </w:tc>
        <w:tc>
          <w:tcPr>
            <w:tcW w:w="3909"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6D15CA6F" w14:textId="77777777" w:rsidR="001A23B2" w:rsidRDefault="001A23B2">
            <w:pPr>
              <w:spacing w:after="20"/>
            </w:pPr>
          </w:p>
        </w:tc>
        <w:tc>
          <w:tcPr>
            <w:tcW w:w="3866"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7803ECB2" w14:textId="77777777" w:rsidR="001A23B2" w:rsidRDefault="001A23B2">
            <w:pPr>
              <w:spacing w:after="20"/>
            </w:pPr>
          </w:p>
        </w:tc>
      </w:tr>
      <w:tr w:rsidR="001A23B2" w14:paraId="368D7385" w14:textId="77777777">
        <w:tc>
          <w:tcPr>
            <w:tcW w:w="10466" w:type="dxa"/>
            <w:gridSpan w:val="4"/>
            <w:tcBorders>
              <w:top w:val="single" w:sz="2" w:space="0" w:color="F3E9D6"/>
              <w:left w:val="single" w:sz="2" w:space="0" w:color="F3E9D6"/>
              <w:bottom w:val="single" w:sz="2" w:space="0" w:color="F3E9D6"/>
              <w:right w:val="single" w:sz="2" w:space="0" w:color="F3E9D6"/>
            </w:tcBorders>
            <w:shd w:val="clear" w:color="auto" w:fill="F3E9D6"/>
            <w:tcMar>
              <w:top w:w="110" w:type="dxa"/>
              <w:left w:w="150" w:type="dxa"/>
              <w:bottom w:w="110" w:type="dxa"/>
              <w:right w:w="150" w:type="dxa"/>
            </w:tcMar>
            <w:vAlign w:val="center"/>
          </w:tcPr>
          <w:p w14:paraId="10981C96" w14:textId="77777777" w:rsidR="001A23B2" w:rsidRDefault="00976465">
            <w:pPr>
              <w:spacing w:after="20"/>
              <w:jc w:val="center"/>
            </w:pPr>
            <w:r>
              <w:rPr>
                <w:b/>
                <w:bCs/>
                <w:color w:val="6E4E12"/>
              </w:rPr>
              <w:t xml:space="preserve">15:00–15:30   —   </w:t>
            </w:r>
            <w:r>
              <w:rPr>
                <w:b/>
                <w:bCs/>
                <w:caps/>
                <w:color w:val="6E4E12"/>
                <w:spacing w:val="6"/>
              </w:rPr>
              <w:t>Coffee Break</w:t>
            </w:r>
          </w:p>
        </w:tc>
      </w:tr>
      <w:tr w:rsidR="001A23B2" w14:paraId="620F554F" w14:textId="77777777">
        <w:tc>
          <w:tcPr>
            <w:tcW w:w="10466" w:type="dxa"/>
            <w:gridSpan w:val="4"/>
            <w:tcBorders>
              <w:top w:val="single" w:sz="2" w:space="0" w:color="2D6A4F"/>
              <w:left w:val="single" w:sz="2" w:space="0" w:color="2D6A4F"/>
              <w:bottom w:val="single" w:sz="2" w:space="0" w:color="2D6A4F"/>
              <w:right w:val="single" w:sz="2" w:space="0" w:color="2D6A4F"/>
            </w:tcBorders>
            <w:shd w:val="clear" w:color="auto" w:fill="2D6A4F"/>
            <w:tcMar>
              <w:top w:w="100" w:type="dxa"/>
              <w:left w:w="150" w:type="dxa"/>
              <w:bottom w:w="100" w:type="dxa"/>
              <w:right w:w="150" w:type="dxa"/>
            </w:tcMar>
            <w:vAlign w:val="center"/>
          </w:tcPr>
          <w:p w14:paraId="6B9584AA" w14:textId="77777777" w:rsidR="001A23B2" w:rsidRDefault="00976465">
            <w:pPr>
              <w:spacing w:after="20"/>
            </w:pPr>
            <w:r>
              <w:rPr>
                <w:b/>
                <w:bCs/>
                <w:caps/>
                <w:color w:val="FFFFFF"/>
                <w:spacing w:val="6"/>
                <w:sz w:val="17"/>
                <w:szCs w:val="17"/>
              </w:rPr>
              <w:t>Silvicultural Strategies and Assessment   ·   Chair: Dr. Tran Lam Dong</w:t>
            </w:r>
          </w:p>
        </w:tc>
      </w:tr>
      <w:tr w:rsidR="001A23B2" w14:paraId="3126E87B" w14:textId="77777777" w:rsidTr="00AA20CD">
        <w:tc>
          <w:tcPr>
            <w:tcW w:w="1500"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014892BE" w14:textId="77777777" w:rsidR="001A23B2" w:rsidRDefault="00976465">
            <w:pPr>
              <w:spacing w:after="20"/>
            </w:pPr>
            <w:r>
              <w:rPr>
                <w:b/>
                <w:bCs/>
                <w:color w:val="1B4332"/>
                <w:sz w:val="17"/>
                <w:szCs w:val="17"/>
              </w:rPr>
              <w:t>15:30–15:50</w:t>
            </w:r>
          </w:p>
        </w:tc>
        <w:tc>
          <w:tcPr>
            <w:tcW w:w="1191"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58322ABC" w14:textId="77777777" w:rsidR="001A23B2" w:rsidRDefault="00976465">
            <w:pPr>
              <w:spacing w:after="20"/>
            </w:pPr>
            <w:r>
              <w:rPr>
                <w:b/>
                <w:bCs/>
                <w:color w:val="52796F"/>
                <w:spacing w:val="8"/>
                <w:sz w:val="14"/>
                <w:szCs w:val="14"/>
              </w:rPr>
              <w:t>INVITED</w:t>
            </w:r>
          </w:p>
        </w:tc>
        <w:tc>
          <w:tcPr>
            <w:tcW w:w="3909"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179E527B" w14:textId="77777777" w:rsidR="001A23B2" w:rsidRPr="00DF5CFE" w:rsidRDefault="00976465">
            <w:pPr>
              <w:spacing w:after="20"/>
              <w:rPr>
                <w:lang w:val="de-DE"/>
              </w:rPr>
            </w:pPr>
            <w:r w:rsidRPr="00DF5CFE">
              <w:rPr>
                <w:b/>
                <w:bCs/>
                <w:sz w:val="17"/>
                <w:szCs w:val="17"/>
                <w:lang w:val="de-DE"/>
              </w:rPr>
              <w:t>Dr. Daniel Mendham, CSIRO, Australia</w:t>
            </w:r>
          </w:p>
        </w:tc>
        <w:tc>
          <w:tcPr>
            <w:tcW w:w="3866"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2FCEF201" w14:textId="77777777" w:rsidR="001A23B2" w:rsidRDefault="00976465">
            <w:pPr>
              <w:spacing w:after="20"/>
            </w:pPr>
            <w:r>
              <w:rPr>
                <w:i/>
                <w:iCs/>
                <w:color w:val="3A3A38"/>
                <w:sz w:val="17"/>
                <w:szCs w:val="17"/>
              </w:rPr>
              <w:t>Natural capital as a new dimension in Acacia plantation profitability</w:t>
            </w:r>
          </w:p>
        </w:tc>
      </w:tr>
      <w:tr w:rsidR="001A23B2" w14:paraId="5488FFC3" w14:textId="77777777" w:rsidTr="00AA20CD">
        <w:tc>
          <w:tcPr>
            <w:tcW w:w="15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3CB1818A" w14:textId="77777777" w:rsidR="001A23B2" w:rsidRDefault="00976465">
            <w:pPr>
              <w:spacing w:after="20"/>
            </w:pPr>
            <w:r>
              <w:rPr>
                <w:b/>
                <w:bCs/>
                <w:color w:val="1B4332"/>
                <w:sz w:val="17"/>
                <w:szCs w:val="17"/>
              </w:rPr>
              <w:lastRenderedPageBreak/>
              <w:t>15:50–16:05</w:t>
            </w:r>
          </w:p>
        </w:tc>
        <w:tc>
          <w:tcPr>
            <w:tcW w:w="1191"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00C35039" w14:textId="77777777" w:rsidR="001A23B2" w:rsidRDefault="00976465">
            <w:pPr>
              <w:spacing w:after="20"/>
            </w:pPr>
            <w:r>
              <w:rPr>
                <w:b/>
                <w:bCs/>
                <w:color w:val="52796F"/>
                <w:spacing w:val="8"/>
                <w:sz w:val="14"/>
                <w:szCs w:val="14"/>
              </w:rPr>
              <w:t>ORAL</w:t>
            </w:r>
          </w:p>
        </w:tc>
        <w:tc>
          <w:tcPr>
            <w:tcW w:w="3909"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5FE939F3" w14:textId="77777777" w:rsidR="001A23B2" w:rsidRDefault="00976465">
            <w:pPr>
              <w:spacing w:after="20"/>
            </w:pPr>
            <w:r>
              <w:rPr>
                <w:b/>
                <w:bCs/>
                <w:sz w:val="17"/>
                <w:szCs w:val="17"/>
              </w:rPr>
              <w:t>Prof. Zoltán Pásztory, University of Sopron, Hungary</w:t>
            </w:r>
          </w:p>
        </w:tc>
        <w:tc>
          <w:tcPr>
            <w:tcW w:w="3866"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116115AB" w14:textId="77777777" w:rsidR="001A23B2" w:rsidRDefault="00976465">
            <w:pPr>
              <w:spacing w:after="20"/>
            </w:pPr>
            <w:r>
              <w:rPr>
                <w:i/>
                <w:iCs/>
                <w:color w:val="3A3A38"/>
                <w:sz w:val="17"/>
                <w:szCs w:val="17"/>
              </w:rPr>
              <w:t>Forest and Forest Products Measurement by Photo Optical Method</w:t>
            </w:r>
          </w:p>
        </w:tc>
      </w:tr>
      <w:tr w:rsidR="001A23B2" w14:paraId="704C9394" w14:textId="77777777" w:rsidTr="00AA20CD">
        <w:tc>
          <w:tcPr>
            <w:tcW w:w="15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26C8AFFC" w14:textId="77777777" w:rsidR="001A23B2" w:rsidRDefault="00976465">
            <w:pPr>
              <w:spacing w:after="20"/>
            </w:pPr>
            <w:r>
              <w:rPr>
                <w:b/>
                <w:bCs/>
                <w:color w:val="1B4332"/>
                <w:sz w:val="17"/>
                <w:szCs w:val="17"/>
              </w:rPr>
              <w:t>16:05–16:20</w:t>
            </w:r>
          </w:p>
        </w:tc>
        <w:tc>
          <w:tcPr>
            <w:tcW w:w="1191"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7C142FB5" w14:textId="77777777" w:rsidR="001A23B2" w:rsidRDefault="00976465">
            <w:pPr>
              <w:spacing w:after="20"/>
            </w:pPr>
            <w:r>
              <w:rPr>
                <w:b/>
                <w:bCs/>
                <w:color w:val="52796F"/>
                <w:spacing w:val="8"/>
                <w:sz w:val="14"/>
                <w:szCs w:val="14"/>
              </w:rPr>
              <w:t>ORAL</w:t>
            </w:r>
          </w:p>
        </w:tc>
        <w:tc>
          <w:tcPr>
            <w:tcW w:w="3909"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2D7738CD" w14:textId="77777777" w:rsidR="001A23B2" w:rsidRDefault="00976465">
            <w:pPr>
              <w:spacing w:after="20"/>
            </w:pPr>
            <w:r>
              <w:rPr>
                <w:b/>
                <w:bCs/>
                <w:sz w:val="17"/>
                <w:szCs w:val="17"/>
              </w:rPr>
              <w:t>Dr. Le Xuan Toan, VAFS, Vietnam</w:t>
            </w:r>
          </w:p>
        </w:tc>
        <w:tc>
          <w:tcPr>
            <w:tcW w:w="3866"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51CAE8AA" w14:textId="77777777" w:rsidR="001A23B2" w:rsidRDefault="00976465">
            <w:pPr>
              <w:spacing w:after="20"/>
            </w:pPr>
            <w:r>
              <w:rPr>
                <w:i/>
                <w:iCs/>
                <w:color w:val="3A3A38"/>
                <w:sz w:val="17"/>
                <w:szCs w:val="17"/>
              </w:rPr>
              <w:t>Optimizing Species Choice and Stand Management for Smallholder Plantation Forestry in Central Vietnam</w:t>
            </w:r>
          </w:p>
        </w:tc>
      </w:tr>
      <w:tr w:rsidR="001A23B2" w14:paraId="7218B6EF" w14:textId="77777777" w:rsidTr="00AA20CD">
        <w:tc>
          <w:tcPr>
            <w:tcW w:w="1500"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44C67C17" w14:textId="77777777" w:rsidR="001A23B2" w:rsidRDefault="00976465">
            <w:pPr>
              <w:spacing w:after="20"/>
            </w:pPr>
            <w:r>
              <w:rPr>
                <w:b/>
                <w:bCs/>
                <w:color w:val="1B4332"/>
                <w:sz w:val="17"/>
                <w:szCs w:val="17"/>
              </w:rPr>
              <w:t>16:20–16:35</w:t>
            </w:r>
          </w:p>
        </w:tc>
        <w:tc>
          <w:tcPr>
            <w:tcW w:w="1191"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0D936AC8" w14:textId="77777777" w:rsidR="001A23B2" w:rsidRDefault="00976465">
            <w:pPr>
              <w:spacing w:after="20"/>
            </w:pPr>
            <w:r>
              <w:rPr>
                <w:b/>
                <w:bCs/>
                <w:color w:val="52796F"/>
                <w:spacing w:val="8"/>
                <w:sz w:val="14"/>
                <w:szCs w:val="14"/>
              </w:rPr>
              <w:t>Q &amp; A</w:t>
            </w:r>
          </w:p>
        </w:tc>
        <w:tc>
          <w:tcPr>
            <w:tcW w:w="3909"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6B7427C3" w14:textId="77777777" w:rsidR="001A23B2" w:rsidRDefault="001A23B2">
            <w:pPr>
              <w:spacing w:after="20"/>
            </w:pPr>
          </w:p>
        </w:tc>
        <w:tc>
          <w:tcPr>
            <w:tcW w:w="3866"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62264B04" w14:textId="77777777" w:rsidR="001A23B2" w:rsidRDefault="001A23B2">
            <w:pPr>
              <w:spacing w:after="20"/>
            </w:pPr>
          </w:p>
        </w:tc>
      </w:tr>
      <w:tr w:rsidR="001A23B2" w14:paraId="58DC8DFB" w14:textId="77777777">
        <w:tc>
          <w:tcPr>
            <w:tcW w:w="10466" w:type="dxa"/>
            <w:gridSpan w:val="4"/>
            <w:tcBorders>
              <w:top w:val="single" w:sz="2" w:space="0" w:color="1B4332"/>
              <w:left w:val="single" w:sz="2" w:space="0" w:color="1B4332"/>
              <w:bottom w:val="single" w:sz="2" w:space="0" w:color="1B4332"/>
              <w:right w:val="single" w:sz="2" w:space="0" w:color="1B4332"/>
            </w:tcBorders>
            <w:shd w:val="clear" w:color="auto" w:fill="1B4332"/>
            <w:tcMar>
              <w:top w:w="100" w:type="dxa"/>
              <w:left w:w="150" w:type="dxa"/>
              <w:bottom w:w="100" w:type="dxa"/>
              <w:right w:w="150" w:type="dxa"/>
            </w:tcMar>
            <w:vAlign w:val="center"/>
          </w:tcPr>
          <w:p w14:paraId="392EF0E7" w14:textId="77777777" w:rsidR="001A23B2" w:rsidRDefault="00976465">
            <w:pPr>
              <w:spacing w:after="20"/>
            </w:pPr>
            <w:r>
              <w:rPr>
                <w:b/>
                <w:bCs/>
                <w:caps/>
                <w:color w:val="FFFFFF"/>
                <w:spacing w:val="6"/>
                <w:sz w:val="17"/>
                <w:szCs w:val="17"/>
              </w:rPr>
              <w:t>Session 3 · Forest Products, Value Chains and Market Opportunities</w:t>
            </w:r>
          </w:p>
        </w:tc>
      </w:tr>
      <w:tr w:rsidR="001A23B2" w14:paraId="480E33CE" w14:textId="77777777">
        <w:tc>
          <w:tcPr>
            <w:tcW w:w="10466" w:type="dxa"/>
            <w:gridSpan w:val="4"/>
            <w:tcBorders>
              <w:top w:val="single" w:sz="2" w:space="0" w:color="2D6A4F"/>
              <w:left w:val="single" w:sz="2" w:space="0" w:color="2D6A4F"/>
              <w:bottom w:val="single" w:sz="2" w:space="0" w:color="2D6A4F"/>
              <w:right w:val="single" w:sz="2" w:space="0" w:color="2D6A4F"/>
            </w:tcBorders>
            <w:shd w:val="clear" w:color="auto" w:fill="2D6A4F"/>
            <w:tcMar>
              <w:top w:w="100" w:type="dxa"/>
              <w:left w:w="150" w:type="dxa"/>
              <w:bottom w:w="100" w:type="dxa"/>
              <w:right w:w="150" w:type="dxa"/>
            </w:tcMar>
            <w:vAlign w:val="center"/>
          </w:tcPr>
          <w:p w14:paraId="203FBBA4" w14:textId="77777777" w:rsidR="001A23B2" w:rsidRDefault="00976465">
            <w:pPr>
              <w:spacing w:after="20"/>
            </w:pPr>
            <w:r>
              <w:rPr>
                <w:b/>
                <w:bCs/>
                <w:caps/>
                <w:color w:val="FFFFFF"/>
                <w:spacing w:val="6"/>
                <w:sz w:val="17"/>
                <w:szCs w:val="17"/>
              </w:rPr>
              <w:t>Wood Properties, Processing Technologies, and Industry Perspectives   ·   Chair: Dr. Le Xuan Phuong</w:t>
            </w:r>
          </w:p>
        </w:tc>
      </w:tr>
      <w:tr w:rsidR="001A23B2" w14:paraId="51BE70C6" w14:textId="77777777" w:rsidTr="00AA20CD">
        <w:tc>
          <w:tcPr>
            <w:tcW w:w="1500"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63E64CA3" w14:textId="77777777" w:rsidR="001A23B2" w:rsidRDefault="00976465">
            <w:pPr>
              <w:spacing w:after="20"/>
            </w:pPr>
            <w:r>
              <w:rPr>
                <w:b/>
                <w:bCs/>
                <w:color w:val="1B4332"/>
                <w:sz w:val="17"/>
                <w:szCs w:val="17"/>
              </w:rPr>
              <w:t>13:30–13:50</w:t>
            </w:r>
          </w:p>
        </w:tc>
        <w:tc>
          <w:tcPr>
            <w:tcW w:w="1191"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1516EB26" w14:textId="77777777" w:rsidR="001A23B2" w:rsidRDefault="00976465">
            <w:pPr>
              <w:spacing w:after="20"/>
            </w:pPr>
            <w:r>
              <w:rPr>
                <w:b/>
                <w:bCs/>
                <w:color w:val="52796F"/>
                <w:spacing w:val="8"/>
                <w:sz w:val="14"/>
                <w:szCs w:val="14"/>
              </w:rPr>
              <w:t>INVITED</w:t>
            </w:r>
          </w:p>
        </w:tc>
        <w:tc>
          <w:tcPr>
            <w:tcW w:w="3909"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2B47D3CB" w14:textId="77777777" w:rsidR="001A23B2" w:rsidRDefault="00976465">
            <w:pPr>
              <w:spacing w:after="20"/>
            </w:pPr>
            <w:r>
              <w:rPr>
                <w:b/>
                <w:bCs/>
                <w:sz w:val="17"/>
                <w:szCs w:val="17"/>
              </w:rPr>
              <w:t>Dr. Nguyen Bao Ngoc, VAFS, Vietnam</w:t>
            </w:r>
          </w:p>
        </w:tc>
        <w:tc>
          <w:tcPr>
            <w:tcW w:w="3866" w:type="dxa"/>
            <w:tcBorders>
              <w:top w:val="single" w:sz="2" w:space="0" w:color="EFF5EC"/>
              <w:left w:val="single" w:sz="2" w:space="0" w:color="EFF5EC"/>
              <w:bottom w:val="single" w:sz="2" w:space="0" w:color="EFF5EC"/>
              <w:right w:val="single" w:sz="2" w:space="0" w:color="EFF5EC"/>
            </w:tcBorders>
            <w:shd w:val="clear" w:color="auto" w:fill="EFF5EC"/>
            <w:tcMar>
              <w:top w:w="90" w:type="dxa"/>
              <w:left w:w="130" w:type="dxa"/>
              <w:bottom w:w="90" w:type="dxa"/>
              <w:right w:w="130" w:type="dxa"/>
            </w:tcMar>
            <w:vAlign w:val="center"/>
          </w:tcPr>
          <w:p w14:paraId="7D94D50E" w14:textId="77777777" w:rsidR="001A23B2" w:rsidRDefault="00976465">
            <w:pPr>
              <w:spacing w:after="20"/>
            </w:pPr>
            <w:r>
              <w:rPr>
                <w:i/>
                <w:iCs/>
                <w:color w:val="3A3A38"/>
                <w:sz w:val="17"/>
                <w:szCs w:val="17"/>
              </w:rPr>
              <w:t>Vietnam's Acacia Wood Processing Sector: Current Situation, Challenges and Opportunities</w:t>
            </w:r>
          </w:p>
        </w:tc>
      </w:tr>
      <w:tr w:rsidR="001A23B2" w14:paraId="6A125264" w14:textId="77777777" w:rsidTr="00AA20CD">
        <w:tc>
          <w:tcPr>
            <w:tcW w:w="15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11F92AFB" w14:textId="77777777" w:rsidR="001A23B2" w:rsidRDefault="00976465">
            <w:pPr>
              <w:spacing w:after="20"/>
            </w:pPr>
            <w:r>
              <w:rPr>
                <w:b/>
                <w:bCs/>
                <w:color w:val="1B4332"/>
                <w:sz w:val="17"/>
                <w:szCs w:val="17"/>
              </w:rPr>
              <w:t>13:50–14:05</w:t>
            </w:r>
          </w:p>
        </w:tc>
        <w:tc>
          <w:tcPr>
            <w:tcW w:w="1191"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1EF2AADD" w14:textId="77777777" w:rsidR="001A23B2" w:rsidRDefault="00976465">
            <w:pPr>
              <w:spacing w:after="20"/>
            </w:pPr>
            <w:r>
              <w:rPr>
                <w:b/>
                <w:bCs/>
                <w:color w:val="52796F"/>
                <w:spacing w:val="8"/>
                <w:sz w:val="14"/>
                <w:szCs w:val="14"/>
              </w:rPr>
              <w:t>ORAL</w:t>
            </w:r>
          </w:p>
        </w:tc>
        <w:tc>
          <w:tcPr>
            <w:tcW w:w="3909"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5E91A54B" w14:textId="77777777" w:rsidR="001A23B2" w:rsidRDefault="00976465">
            <w:pPr>
              <w:spacing w:after="20"/>
            </w:pPr>
            <w:r>
              <w:rPr>
                <w:b/>
                <w:bCs/>
                <w:sz w:val="17"/>
                <w:szCs w:val="17"/>
              </w:rPr>
              <w:t>Dr. Mohan Varghese, ITC, India</w:t>
            </w:r>
          </w:p>
        </w:tc>
        <w:tc>
          <w:tcPr>
            <w:tcW w:w="3866"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147F1341" w14:textId="77777777" w:rsidR="001A23B2" w:rsidRDefault="00976465">
            <w:pPr>
              <w:spacing w:after="20"/>
            </w:pPr>
            <w:r>
              <w:rPr>
                <w:i/>
                <w:iCs/>
                <w:color w:val="3A3A38"/>
                <w:sz w:val="17"/>
                <w:szCs w:val="17"/>
              </w:rPr>
              <w:t>Conduction efficiency and safety features in wood traits of Acacia auriculiformis and Casuarina equisetifolia at four diverse sites in India</w:t>
            </w:r>
          </w:p>
        </w:tc>
      </w:tr>
      <w:tr w:rsidR="001A23B2" w14:paraId="414E897C" w14:textId="77777777" w:rsidTr="00AA20CD">
        <w:tc>
          <w:tcPr>
            <w:tcW w:w="15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5BEFC5DB" w14:textId="77777777" w:rsidR="001A23B2" w:rsidRDefault="00976465">
            <w:pPr>
              <w:spacing w:after="20"/>
            </w:pPr>
            <w:r>
              <w:rPr>
                <w:b/>
                <w:bCs/>
                <w:color w:val="1B4332"/>
                <w:sz w:val="17"/>
                <w:szCs w:val="17"/>
              </w:rPr>
              <w:t>14:05–14:20</w:t>
            </w:r>
          </w:p>
        </w:tc>
        <w:tc>
          <w:tcPr>
            <w:tcW w:w="1191"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1886423F" w14:textId="77777777" w:rsidR="001A23B2" w:rsidRDefault="00976465">
            <w:pPr>
              <w:spacing w:after="20"/>
            </w:pPr>
            <w:r>
              <w:rPr>
                <w:b/>
                <w:bCs/>
                <w:color w:val="52796F"/>
                <w:spacing w:val="8"/>
                <w:sz w:val="14"/>
                <w:szCs w:val="14"/>
              </w:rPr>
              <w:t>ORAL</w:t>
            </w:r>
          </w:p>
        </w:tc>
        <w:tc>
          <w:tcPr>
            <w:tcW w:w="3909"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71A81CA3" w14:textId="77777777" w:rsidR="001A23B2" w:rsidRDefault="00976465">
            <w:pPr>
              <w:spacing w:after="20"/>
            </w:pPr>
            <w:r>
              <w:rPr>
                <w:b/>
                <w:bCs/>
                <w:sz w:val="17"/>
                <w:szCs w:val="17"/>
              </w:rPr>
              <w:t>Dr. Doan Thi Bich Ngoc, VAFS, Vietnam</w:t>
            </w:r>
          </w:p>
        </w:tc>
        <w:tc>
          <w:tcPr>
            <w:tcW w:w="3866"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595F8A6E" w14:textId="77777777" w:rsidR="001A23B2" w:rsidRDefault="00976465">
            <w:pPr>
              <w:spacing w:after="20"/>
            </w:pPr>
            <w:r>
              <w:rPr>
                <w:i/>
                <w:iCs/>
                <w:color w:val="3A3A38"/>
                <w:sz w:val="17"/>
                <w:szCs w:val="17"/>
              </w:rPr>
              <w:t>Eco-friendly overlay technology for Acacia finger-jointed panels: optimization of pressing parameters for technical flooring applications</w:t>
            </w:r>
          </w:p>
        </w:tc>
      </w:tr>
      <w:tr w:rsidR="001A23B2" w14:paraId="19DD819A" w14:textId="77777777" w:rsidTr="00AA20CD">
        <w:tc>
          <w:tcPr>
            <w:tcW w:w="15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7CFD269F" w14:textId="77777777" w:rsidR="001A23B2" w:rsidRDefault="00976465">
            <w:pPr>
              <w:spacing w:after="20"/>
            </w:pPr>
            <w:r>
              <w:rPr>
                <w:b/>
                <w:bCs/>
                <w:color w:val="1B4332"/>
                <w:sz w:val="17"/>
                <w:szCs w:val="17"/>
              </w:rPr>
              <w:t>14:20–14:35</w:t>
            </w:r>
          </w:p>
        </w:tc>
        <w:tc>
          <w:tcPr>
            <w:tcW w:w="1191"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16BF9408" w14:textId="77777777" w:rsidR="001A23B2" w:rsidRDefault="00976465">
            <w:pPr>
              <w:spacing w:after="20"/>
            </w:pPr>
            <w:r>
              <w:rPr>
                <w:b/>
                <w:bCs/>
                <w:color w:val="52796F"/>
                <w:spacing w:val="8"/>
                <w:sz w:val="14"/>
                <w:szCs w:val="14"/>
              </w:rPr>
              <w:t>ORAL</w:t>
            </w:r>
          </w:p>
        </w:tc>
        <w:tc>
          <w:tcPr>
            <w:tcW w:w="3909"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4E9EAA88" w14:textId="77777777" w:rsidR="001A23B2" w:rsidRDefault="00976465">
            <w:pPr>
              <w:spacing w:after="20"/>
            </w:pPr>
            <w:r>
              <w:rPr>
                <w:b/>
                <w:bCs/>
                <w:sz w:val="17"/>
                <w:szCs w:val="17"/>
              </w:rPr>
              <w:t>Dr. Andi Kurnia Siregar, APRIL, Indonesia</w:t>
            </w:r>
          </w:p>
        </w:tc>
        <w:tc>
          <w:tcPr>
            <w:tcW w:w="3866"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38010304" w14:textId="77777777" w:rsidR="001A23B2" w:rsidRDefault="00976465">
            <w:pPr>
              <w:spacing w:after="20"/>
            </w:pPr>
            <w:r>
              <w:rPr>
                <w:i/>
                <w:iCs/>
                <w:color w:val="3A3A38"/>
                <w:sz w:val="17"/>
                <w:szCs w:val="17"/>
              </w:rPr>
              <w:t>Variation in wood properties and pulping performance of A. crassicarpa on mineral and organic soils</w:t>
            </w:r>
          </w:p>
        </w:tc>
      </w:tr>
      <w:tr w:rsidR="001A23B2" w14:paraId="3CA7BF5E" w14:textId="77777777" w:rsidTr="00AA20CD">
        <w:tc>
          <w:tcPr>
            <w:tcW w:w="15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61C1BFEB" w14:textId="77777777" w:rsidR="001A23B2" w:rsidRDefault="00976465">
            <w:pPr>
              <w:spacing w:after="20"/>
            </w:pPr>
            <w:r>
              <w:rPr>
                <w:b/>
                <w:bCs/>
                <w:color w:val="1B4332"/>
                <w:sz w:val="17"/>
                <w:szCs w:val="17"/>
              </w:rPr>
              <w:t>14:35–14:50</w:t>
            </w:r>
          </w:p>
        </w:tc>
        <w:tc>
          <w:tcPr>
            <w:tcW w:w="1191"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60EC8571" w14:textId="77777777" w:rsidR="001A23B2" w:rsidRDefault="00976465">
            <w:pPr>
              <w:spacing w:after="20"/>
            </w:pPr>
            <w:r>
              <w:rPr>
                <w:b/>
                <w:bCs/>
                <w:color w:val="52796F"/>
                <w:spacing w:val="8"/>
                <w:sz w:val="14"/>
                <w:szCs w:val="14"/>
              </w:rPr>
              <w:t>ORAL</w:t>
            </w:r>
          </w:p>
        </w:tc>
        <w:tc>
          <w:tcPr>
            <w:tcW w:w="3909"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6CC82F8B" w14:textId="77777777" w:rsidR="001A23B2" w:rsidRDefault="00976465">
            <w:pPr>
              <w:spacing w:after="20"/>
            </w:pPr>
            <w:r>
              <w:rPr>
                <w:b/>
                <w:bCs/>
                <w:sz w:val="17"/>
                <w:szCs w:val="17"/>
              </w:rPr>
              <w:t>Dr. Rizki Arisandi, UGM, Indonesia</w:t>
            </w:r>
          </w:p>
        </w:tc>
        <w:tc>
          <w:tcPr>
            <w:tcW w:w="3866"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56D4CC20" w14:textId="77777777" w:rsidR="001A23B2" w:rsidRDefault="00976465">
            <w:pPr>
              <w:spacing w:after="20"/>
            </w:pPr>
            <w:r>
              <w:rPr>
                <w:i/>
                <w:iCs/>
                <w:color w:val="3A3A38"/>
                <w:sz w:val="17"/>
                <w:szCs w:val="17"/>
              </w:rPr>
              <w:t>Wood properties of Acacia hybrid varieties (A. mangium × A. auriculiformis) from Palembang: physical and chemical aspects</w:t>
            </w:r>
          </w:p>
        </w:tc>
      </w:tr>
      <w:tr w:rsidR="001A23B2" w14:paraId="017022CC" w14:textId="77777777" w:rsidTr="00AA20CD">
        <w:tc>
          <w:tcPr>
            <w:tcW w:w="15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0A654787" w14:textId="77777777" w:rsidR="001A23B2" w:rsidRDefault="00976465">
            <w:pPr>
              <w:spacing w:after="20"/>
            </w:pPr>
            <w:r>
              <w:rPr>
                <w:b/>
                <w:bCs/>
                <w:color w:val="1B4332"/>
                <w:sz w:val="17"/>
                <w:szCs w:val="17"/>
              </w:rPr>
              <w:t>14:50–15:05</w:t>
            </w:r>
          </w:p>
        </w:tc>
        <w:tc>
          <w:tcPr>
            <w:tcW w:w="1191"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6A75B95E" w14:textId="77777777" w:rsidR="001A23B2" w:rsidRDefault="00976465">
            <w:pPr>
              <w:spacing w:after="20"/>
            </w:pPr>
            <w:r>
              <w:rPr>
                <w:b/>
                <w:bCs/>
                <w:color w:val="52796F"/>
                <w:spacing w:val="8"/>
                <w:sz w:val="14"/>
                <w:szCs w:val="14"/>
              </w:rPr>
              <w:t>ORAL</w:t>
            </w:r>
          </w:p>
        </w:tc>
        <w:tc>
          <w:tcPr>
            <w:tcW w:w="3909"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4155353F" w14:textId="77777777" w:rsidR="001A23B2" w:rsidRDefault="00976465">
            <w:pPr>
              <w:spacing w:after="20"/>
            </w:pPr>
            <w:r>
              <w:rPr>
                <w:b/>
                <w:bCs/>
                <w:sz w:val="17"/>
                <w:szCs w:val="17"/>
              </w:rPr>
              <w:t>Dr. Bui Thi Thuy, VAFS, Vietnam</w:t>
            </w:r>
          </w:p>
        </w:tc>
        <w:tc>
          <w:tcPr>
            <w:tcW w:w="3866"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7CE89384" w14:textId="77777777" w:rsidR="001A23B2" w:rsidRDefault="00976465">
            <w:pPr>
              <w:spacing w:after="20"/>
            </w:pPr>
            <w:r>
              <w:rPr>
                <w:i/>
                <w:iCs/>
                <w:color w:val="3A3A38"/>
                <w:sz w:val="17"/>
                <w:szCs w:val="17"/>
              </w:rPr>
              <w:t>Preservation techniques for selected acacia wood species used in interior furniture, construction, and outdoor poles</w:t>
            </w:r>
          </w:p>
        </w:tc>
      </w:tr>
      <w:tr w:rsidR="001A23B2" w14:paraId="2D359B11" w14:textId="77777777">
        <w:tc>
          <w:tcPr>
            <w:tcW w:w="10466" w:type="dxa"/>
            <w:gridSpan w:val="4"/>
            <w:tcBorders>
              <w:top w:val="single" w:sz="2" w:space="0" w:color="F3E9D6"/>
              <w:left w:val="single" w:sz="2" w:space="0" w:color="F3E9D6"/>
              <w:bottom w:val="single" w:sz="2" w:space="0" w:color="F3E9D6"/>
              <w:right w:val="single" w:sz="2" w:space="0" w:color="F3E9D6"/>
            </w:tcBorders>
            <w:shd w:val="clear" w:color="auto" w:fill="F3E9D6"/>
            <w:tcMar>
              <w:top w:w="110" w:type="dxa"/>
              <w:left w:w="150" w:type="dxa"/>
              <w:bottom w:w="110" w:type="dxa"/>
              <w:right w:w="150" w:type="dxa"/>
            </w:tcMar>
            <w:vAlign w:val="center"/>
          </w:tcPr>
          <w:p w14:paraId="45F398B1" w14:textId="77777777" w:rsidR="001A23B2" w:rsidRDefault="00976465">
            <w:pPr>
              <w:spacing w:after="20"/>
              <w:jc w:val="center"/>
            </w:pPr>
            <w:r>
              <w:rPr>
                <w:b/>
                <w:bCs/>
                <w:color w:val="6E4E12"/>
              </w:rPr>
              <w:t xml:space="preserve">15:05–15:30   —   </w:t>
            </w:r>
            <w:r>
              <w:rPr>
                <w:b/>
                <w:bCs/>
                <w:caps/>
                <w:color w:val="6E4E12"/>
                <w:spacing w:val="6"/>
              </w:rPr>
              <w:t>Coffee Break</w:t>
            </w:r>
          </w:p>
        </w:tc>
      </w:tr>
      <w:tr w:rsidR="001A23B2" w14:paraId="6B898316" w14:textId="77777777">
        <w:tc>
          <w:tcPr>
            <w:tcW w:w="10466" w:type="dxa"/>
            <w:gridSpan w:val="4"/>
            <w:tcBorders>
              <w:top w:val="single" w:sz="2" w:space="0" w:color="2D6A4F"/>
              <w:left w:val="single" w:sz="2" w:space="0" w:color="2D6A4F"/>
              <w:bottom w:val="single" w:sz="2" w:space="0" w:color="2D6A4F"/>
              <w:right w:val="single" w:sz="2" w:space="0" w:color="2D6A4F"/>
            </w:tcBorders>
            <w:shd w:val="clear" w:color="auto" w:fill="2D6A4F"/>
            <w:tcMar>
              <w:top w:w="100" w:type="dxa"/>
              <w:left w:w="150" w:type="dxa"/>
              <w:bottom w:w="100" w:type="dxa"/>
              <w:right w:w="150" w:type="dxa"/>
            </w:tcMar>
            <w:vAlign w:val="center"/>
          </w:tcPr>
          <w:p w14:paraId="7C8A952B" w14:textId="77777777" w:rsidR="001A23B2" w:rsidRDefault="00976465">
            <w:pPr>
              <w:spacing w:after="20"/>
            </w:pPr>
            <w:r>
              <w:rPr>
                <w:b/>
                <w:bCs/>
                <w:caps/>
                <w:color w:val="FFFFFF"/>
                <w:spacing w:val="6"/>
                <w:sz w:val="17"/>
                <w:szCs w:val="17"/>
              </w:rPr>
              <w:t>Wood Properties, Processing Technologies, and Industry Perspectives (continued)   ·   Chair: Dr. Nguyen Duc Thanh</w:t>
            </w:r>
          </w:p>
        </w:tc>
      </w:tr>
      <w:tr w:rsidR="001A23B2" w14:paraId="78001B90" w14:textId="77777777" w:rsidTr="00AA20CD">
        <w:tc>
          <w:tcPr>
            <w:tcW w:w="15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1576D58F" w14:textId="77777777" w:rsidR="001A23B2" w:rsidRDefault="00976465">
            <w:pPr>
              <w:spacing w:after="20"/>
            </w:pPr>
            <w:r>
              <w:rPr>
                <w:b/>
                <w:bCs/>
                <w:color w:val="1B4332"/>
                <w:sz w:val="17"/>
                <w:szCs w:val="17"/>
              </w:rPr>
              <w:t>15:30–15:45</w:t>
            </w:r>
          </w:p>
        </w:tc>
        <w:tc>
          <w:tcPr>
            <w:tcW w:w="1191"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0AEB9E74" w14:textId="77777777" w:rsidR="001A23B2" w:rsidRDefault="00976465">
            <w:pPr>
              <w:spacing w:after="20"/>
            </w:pPr>
            <w:r>
              <w:rPr>
                <w:b/>
                <w:bCs/>
                <w:color w:val="52796F"/>
                <w:spacing w:val="8"/>
                <w:sz w:val="14"/>
                <w:szCs w:val="14"/>
              </w:rPr>
              <w:t>ORAL</w:t>
            </w:r>
          </w:p>
        </w:tc>
        <w:tc>
          <w:tcPr>
            <w:tcW w:w="3909"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0C2A70E8" w14:textId="77777777" w:rsidR="001A23B2" w:rsidRDefault="00976465">
            <w:pPr>
              <w:spacing w:after="20"/>
            </w:pPr>
            <w:r>
              <w:rPr>
                <w:b/>
                <w:bCs/>
                <w:sz w:val="17"/>
                <w:szCs w:val="17"/>
              </w:rPr>
              <w:t>Dr. Bui Duy Ngoc, VAFS, Vietnam</w:t>
            </w:r>
          </w:p>
        </w:tc>
        <w:tc>
          <w:tcPr>
            <w:tcW w:w="3866"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533A2090" w14:textId="77777777" w:rsidR="001A23B2" w:rsidRDefault="00976465">
            <w:pPr>
              <w:spacing w:after="20"/>
            </w:pPr>
            <w:r>
              <w:rPr>
                <w:i/>
                <w:iCs/>
                <w:color w:val="3A3A38"/>
                <w:sz w:val="17"/>
                <w:szCs w:val="17"/>
              </w:rPr>
              <w:t>Application of solar energy for drying Acacia mangium timber in the wood processing industry</w:t>
            </w:r>
          </w:p>
        </w:tc>
      </w:tr>
      <w:tr w:rsidR="001A23B2" w14:paraId="281CCB91" w14:textId="77777777" w:rsidTr="00AA20CD">
        <w:tc>
          <w:tcPr>
            <w:tcW w:w="15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372E48B1" w14:textId="77777777" w:rsidR="001A23B2" w:rsidRDefault="00976465">
            <w:pPr>
              <w:spacing w:after="20"/>
            </w:pPr>
            <w:r>
              <w:rPr>
                <w:b/>
                <w:bCs/>
                <w:color w:val="1B4332"/>
                <w:sz w:val="17"/>
                <w:szCs w:val="17"/>
              </w:rPr>
              <w:t>15:45–16:00</w:t>
            </w:r>
          </w:p>
        </w:tc>
        <w:tc>
          <w:tcPr>
            <w:tcW w:w="1191"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05A77F01" w14:textId="77777777" w:rsidR="001A23B2" w:rsidRDefault="00976465">
            <w:pPr>
              <w:spacing w:after="20"/>
            </w:pPr>
            <w:r>
              <w:rPr>
                <w:b/>
                <w:bCs/>
                <w:color w:val="52796F"/>
                <w:spacing w:val="8"/>
                <w:sz w:val="14"/>
                <w:szCs w:val="14"/>
              </w:rPr>
              <w:t>ORAL</w:t>
            </w:r>
          </w:p>
        </w:tc>
        <w:tc>
          <w:tcPr>
            <w:tcW w:w="3909"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05BFEE88" w14:textId="77777777" w:rsidR="001A23B2" w:rsidRDefault="00976465">
            <w:pPr>
              <w:spacing w:after="20"/>
            </w:pPr>
            <w:r>
              <w:rPr>
                <w:b/>
                <w:bCs/>
                <w:sz w:val="17"/>
                <w:szCs w:val="17"/>
              </w:rPr>
              <w:t>Dr. Nguyen Bao Ngoc, VAFS, Vietnam</w:t>
            </w:r>
          </w:p>
        </w:tc>
        <w:tc>
          <w:tcPr>
            <w:tcW w:w="3866"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2F2E8E7B" w14:textId="77777777" w:rsidR="001A23B2" w:rsidRDefault="00976465">
            <w:pPr>
              <w:spacing w:after="20"/>
            </w:pPr>
            <w:r>
              <w:rPr>
                <w:i/>
                <w:iCs/>
                <w:color w:val="3A3A38"/>
                <w:sz w:val="17"/>
                <w:szCs w:val="17"/>
              </w:rPr>
              <w:t>Assessing technological and economic rotation ages of Acacia plantations in Vietnam for high-value timber-oriented forest management</w:t>
            </w:r>
          </w:p>
        </w:tc>
      </w:tr>
      <w:tr w:rsidR="001A23B2" w14:paraId="6B843FBA" w14:textId="77777777" w:rsidTr="00AA20CD">
        <w:tc>
          <w:tcPr>
            <w:tcW w:w="15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73BA4D11" w14:textId="77777777" w:rsidR="001A23B2" w:rsidRDefault="00976465">
            <w:pPr>
              <w:spacing w:after="20"/>
            </w:pPr>
            <w:r>
              <w:rPr>
                <w:b/>
                <w:bCs/>
                <w:color w:val="1B4332"/>
                <w:sz w:val="17"/>
                <w:szCs w:val="17"/>
              </w:rPr>
              <w:t>16:00–16:15</w:t>
            </w:r>
          </w:p>
        </w:tc>
        <w:tc>
          <w:tcPr>
            <w:tcW w:w="1191"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4D2B8BBF" w14:textId="77777777" w:rsidR="001A23B2" w:rsidRDefault="00976465">
            <w:pPr>
              <w:spacing w:after="20"/>
            </w:pPr>
            <w:r>
              <w:rPr>
                <w:b/>
                <w:bCs/>
                <w:color w:val="52796F"/>
                <w:spacing w:val="8"/>
                <w:sz w:val="14"/>
                <w:szCs w:val="14"/>
              </w:rPr>
              <w:t>ORAL</w:t>
            </w:r>
          </w:p>
        </w:tc>
        <w:tc>
          <w:tcPr>
            <w:tcW w:w="3909"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1A9D00EC" w14:textId="77777777" w:rsidR="001A23B2" w:rsidRDefault="00976465">
            <w:pPr>
              <w:spacing w:after="20"/>
            </w:pPr>
            <w:r>
              <w:rPr>
                <w:b/>
                <w:bCs/>
                <w:sz w:val="17"/>
                <w:szCs w:val="17"/>
              </w:rPr>
              <w:t>Dr. Ha Tien Manh, VAFS, Vietnam</w:t>
            </w:r>
          </w:p>
        </w:tc>
        <w:tc>
          <w:tcPr>
            <w:tcW w:w="3866"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14390BBE" w14:textId="77777777" w:rsidR="001A23B2" w:rsidRDefault="00976465">
            <w:pPr>
              <w:spacing w:after="20"/>
            </w:pPr>
            <w:r>
              <w:rPr>
                <w:i/>
                <w:iCs/>
                <w:color w:val="3A3A38"/>
                <w:sz w:val="17"/>
                <w:szCs w:val="17"/>
              </w:rPr>
              <w:t>The influence of some properties of Acacia mangium Willd. wood on the moisture movement during drying</w:t>
            </w:r>
          </w:p>
        </w:tc>
      </w:tr>
      <w:tr w:rsidR="001A23B2" w14:paraId="6384CB3E" w14:textId="77777777" w:rsidTr="00AA20CD">
        <w:tc>
          <w:tcPr>
            <w:tcW w:w="1500"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4B8DBC41" w14:textId="77777777" w:rsidR="001A23B2" w:rsidRDefault="00976465">
            <w:pPr>
              <w:spacing w:after="20"/>
            </w:pPr>
            <w:r>
              <w:rPr>
                <w:b/>
                <w:bCs/>
                <w:color w:val="1B4332"/>
                <w:sz w:val="17"/>
                <w:szCs w:val="17"/>
              </w:rPr>
              <w:t>16:15–16:30</w:t>
            </w:r>
          </w:p>
        </w:tc>
        <w:tc>
          <w:tcPr>
            <w:tcW w:w="1191"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177BE2DB" w14:textId="77777777" w:rsidR="001A23B2" w:rsidRDefault="00976465">
            <w:pPr>
              <w:spacing w:after="20"/>
            </w:pPr>
            <w:r>
              <w:rPr>
                <w:b/>
                <w:bCs/>
                <w:color w:val="52796F"/>
                <w:spacing w:val="8"/>
                <w:sz w:val="14"/>
                <w:szCs w:val="14"/>
              </w:rPr>
              <w:t>Q &amp; A</w:t>
            </w:r>
          </w:p>
        </w:tc>
        <w:tc>
          <w:tcPr>
            <w:tcW w:w="3909"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06BAABDA" w14:textId="77777777" w:rsidR="001A23B2" w:rsidRDefault="001A23B2">
            <w:pPr>
              <w:spacing w:after="20"/>
            </w:pPr>
          </w:p>
        </w:tc>
        <w:tc>
          <w:tcPr>
            <w:tcW w:w="3866"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425F77D4" w14:textId="77777777" w:rsidR="001A23B2" w:rsidRDefault="001A23B2">
            <w:pPr>
              <w:spacing w:after="20"/>
            </w:pPr>
          </w:p>
        </w:tc>
      </w:tr>
      <w:tr w:rsidR="001A23B2" w14:paraId="5FBCA024" w14:textId="77777777">
        <w:tc>
          <w:tcPr>
            <w:tcW w:w="10466" w:type="dxa"/>
            <w:gridSpan w:val="4"/>
            <w:tcBorders>
              <w:top w:val="single" w:sz="2" w:space="0" w:color="1B4332"/>
              <w:left w:val="single" w:sz="2" w:space="0" w:color="1B4332"/>
              <w:bottom w:val="single" w:sz="2" w:space="0" w:color="1B4332"/>
              <w:right w:val="single" w:sz="2" w:space="0" w:color="1B4332"/>
            </w:tcBorders>
            <w:shd w:val="clear" w:color="auto" w:fill="1B4332"/>
            <w:tcMar>
              <w:top w:w="130" w:type="dxa"/>
              <w:left w:w="150" w:type="dxa"/>
              <w:bottom w:w="130" w:type="dxa"/>
              <w:right w:w="150" w:type="dxa"/>
            </w:tcMar>
            <w:vAlign w:val="center"/>
          </w:tcPr>
          <w:p w14:paraId="7875F172" w14:textId="77777777" w:rsidR="001A23B2" w:rsidRDefault="00976465">
            <w:pPr>
              <w:spacing w:after="20"/>
            </w:pPr>
            <w:r>
              <w:rPr>
                <w:b/>
                <w:bCs/>
                <w:color w:val="FFFFFF"/>
                <w:sz w:val="16"/>
                <w:szCs w:val="16"/>
              </w:rPr>
              <w:t xml:space="preserve">16:30 – 17:00   |   </w:t>
            </w:r>
            <w:r>
              <w:rPr>
                <w:b/>
                <w:bCs/>
                <w:caps/>
                <w:color w:val="FFFFFF"/>
                <w:spacing w:val="10"/>
                <w:sz w:val="16"/>
                <w:szCs w:val="16"/>
              </w:rPr>
              <w:t>Wrap-Up Meeting — Individual Group Meetings: Breeding &amp; Biotechnology · Silviculture &amp; Sustainable Management · Forest Products, Value Chains &amp; Market Opportunities</w:t>
            </w:r>
          </w:p>
        </w:tc>
      </w:tr>
    </w:tbl>
    <w:p w14:paraId="62587D7C" w14:textId="77777777" w:rsidR="001A23B2" w:rsidRDefault="001A23B2">
      <w:pPr>
        <w:sectPr w:rsidR="001A23B2">
          <w:headerReference w:type="default" r:id="rId13"/>
          <w:footerReference w:type="default" r:id="rId14"/>
          <w:pgSz w:w="11906" w:h="16838"/>
          <w:pgMar w:top="900" w:right="720" w:bottom="900" w:left="720" w:header="708" w:footer="708" w:gutter="0"/>
          <w:cols w:space="720"/>
          <w:docGrid w:linePitch="360"/>
        </w:sectPr>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466"/>
      </w:tblGrid>
      <w:tr w:rsidR="001A23B2" w14:paraId="63E4780C" w14:textId="77777777">
        <w:tc>
          <w:tcPr>
            <w:tcW w:w="10466" w:type="dxa"/>
            <w:tcBorders>
              <w:top w:val="single" w:sz="2" w:space="0" w:color="1B4332"/>
              <w:left w:val="single" w:sz="2" w:space="0" w:color="1B4332"/>
              <w:bottom w:val="single" w:sz="2" w:space="0" w:color="1B4332"/>
              <w:right w:val="single" w:sz="2" w:space="0" w:color="1B4332"/>
            </w:tcBorders>
            <w:shd w:val="clear" w:color="auto" w:fill="1B4332"/>
            <w:tcMar>
              <w:top w:w="260" w:type="dxa"/>
              <w:left w:w="260" w:type="dxa"/>
              <w:bottom w:w="260" w:type="dxa"/>
              <w:right w:w="260" w:type="dxa"/>
            </w:tcMar>
            <w:vAlign w:val="center"/>
          </w:tcPr>
          <w:p w14:paraId="77D2FA46" w14:textId="77777777" w:rsidR="001A23B2" w:rsidRDefault="00976465">
            <w:pPr>
              <w:spacing w:after="20"/>
            </w:pPr>
            <w:r>
              <w:rPr>
                <w:b/>
                <w:bCs/>
                <w:color w:val="B08D57"/>
                <w:spacing w:val="14"/>
                <w:sz w:val="20"/>
                <w:szCs w:val="20"/>
              </w:rPr>
              <w:lastRenderedPageBreak/>
              <w:t>DAY 3</w:t>
            </w:r>
          </w:p>
          <w:p w14:paraId="73D855C6" w14:textId="77777777" w:rsidR="001A23B2" w:rsidRDefault="00976465">
            <w:pPr>
              <w:spacing w:after="20"/>
            </w:pPr>
            <w:r>
              <w:rPr>
                <w:rFonts w:ascii="Georgia" w:eastAsia="Georgia" w:hAnsi="Georgia" w:cs="Georgia"/>
                <w:b/>
                <w:bCs/>
                <w:color w:val="FFFFFF"/>
                <w:sz w:val="34"/>
                <w:szCs w:val="34"/>
              </w:rPr>
              <w:t>Field Day — Choose Your Journey</w:t>
            </w:r>
          </w:p>
          <w:p w14:paraId="4D5F80FE" w14:textId="77777777" w:rsidR="001A23B2" w:rsidRDefault="00976465">
            <w:r>
              <w:rPr>
                <w:i/>
                <w:iCs/>
                <w:color w:val="E8F0E3"/>
              </w:rPr>
              <w:t>Wednesday, 7 October 2026</w:t>
            </w:r>
          </w:p>
        </w:tc>
      </w:tr>
    </w:tbl>
    <w:p w14:paraId="4EDE5427" w14:textId="77777777" w:rsidR="001A23B2" w:rsidRDefault="001A23B2">
      <w:pPr>
        <w:spacing w:before="220"/>
      </w:pPr>
    </w:p>
    <w:p w14:paraId="424F364F" w14:textId="77777777" w:rsidR="001A23B2" w:rsidRDefault="00976465">
      <w:pPr>
        <w:spacing w:after="160"/>
      </w:pPr>
      <w:r>
        <w:rPr>
          <w:i/>
          <w:iCs/>
          <w:color w:val="3A3A38"/>
        </w:rPr>
        <w:t>Delegates select one of two guided field trips exploring Vietnam's Acacia sector, from smallholder plantations to advanced tissue-culture propagation.</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600"/>
        <w:gridCol w:w="6266"/>
        <w:gridCol w:w="2600"/>
      </w:tblGrid>
      <w:tr w:rsidR="001A23B2" w14:paraId="2D8071C1" w14:textId="77777777">
        <w:trPr>
          <w:tblHeader/>
        </w:trPr>
        <w:tc>
          <w:tcPr>
            <w:tcW w:w="1600" w:type="dxa"/>
            <w:tcBorders>
              <w:top w:val="single" w:sz="2" w:space="0" w:color="52796F"/>
              <w:left w:val="single" w:sz="2" w:space="0" w:color="52796F"/>
              <w:bottom w:val="single" w:sz="2" w:space="0" w:color="52796F"/>
              <w:right w:val="single" w:sz="2" w:space="0" w:color="52796F"/>
            </w:tcBorders>
            <w:shd w:val="clear" w:color="auto" w:fill="52796F"/>
            <w:tcMar>
              <w:top w:w="90" w:type="dxa"/>
              <w:left w:w="130" w:type="dxa"/>
              <w:bottom w:w="90" w:type="dxa"/>
              <w:right w:w="130" w:type="dxa"/>
            </w:tcMar>
            <w:vAlign w:val="center"/>
          </w:tcPr>
          <w:p w14:paraId="73E33BE1" w14:textId="77777777" w:rsidR="001A23B2" w:rsidRDefault="00976465">
            <w:pPr>
              <w:spacing w:after="20"/>
            </w:pPr>
            <w:r>
              <w:rPr>
                <w:b/>
                <w:bCs/>
                <w:color w:val="FFFFFF"/>
                <w:spacing w:val="10"/>
                <w:sz w:val="16"/>
                <w:szCs w:val="16"/>
              </w:rPr>
              <w:t>TIME</w:t>
            </w:r>
          </w:p>
        </w:tc>
        <w:tc>
          <w:tcPr>
            <w:tcW w:w="6266" w:type="dxa"/>
            <w:tcBorders>
              <w:top w:val="single" w:sz="2" w:space="0" w:color="52796F"/>
              <w:left w:val="single" w:sz="2" w:space="0" w:color="52796F"/>
              <w:bottom w:val="single" w:sz="2" w:space="0" w:color="52796F"/>
              <w:right w:val="single" w:sz="2" w:space="0" w:color="52796F"/>
            </w:tcBorders>
            <w:shd w:val="clear" w:color="auto" w:fill="52796F"/>
            <w:tcMar>
              <w:top w:w="90" w:type="dxa"/>
              <w:left w:w="130" w:type="dxa"/>
              <w:bottom w:w="90" w:type="dxa"/>
              <w:right w:w="130" w:type="dxa"/>
            </w:tcMar>
            <w:vAlign w:val="center"/>
          </w:tcPr>
          <w:p w14:paraId="6F7D1601" w14:textId="77777777" w:rsidR="001A23B2" w:rsidRDefault="00976465">
            <w:pPr>
              <w:spacing w:after="20"/>
            </w:pPr>
            <w:r>
              <w:rPr>
                <w:b/>
                <w:bCs/>
                <w:color w:val="FFFFFF"/>
                <w:spacing w:val="10"/>
                <w:sz w:val="16"/>
                <w:szCs w:val="16"/>
              </w:rPr>
              <w:t>PROGRAMME</w:t>
            </w:r>
          </w:p>
        </w:tc>
        <w:tc>
          <w:tcPr>
            <w:tcW w:w="2600" w:type="dxa"/>
            <w:tcBorders>
              <w:top w:val="single" w:sz="2" w:space="0" w:color="52796F"/>
              <w:left w:val="single" w:sz="2" w:space="0" w:color="52796F"/>
              <w:bottom w:val="single" w:sz="2" w:space="0" w:color="52796F"/>
              <w:right w:val="single" w:sz="2" w:space="0" w:color="52796F"/>
            </w:tcBorders>
            <w:shd w:val="clear" w:color="auto" w:fill="52796F"/>
            <w:tcMar>
              <w:top w:w="90" w:type="dxa"/>
              <w:left w:w="130" w:type="dxa"/>
              <w:bottom w:w="90" w:type="dxa"/>
              <w:right w:w="130" w:type="dxa"/>
            </w:tcMar>
            <w:vAlign w:val="center"/>
          </w:tcPr>
          <w:p w14:paraId="2CC21A87" w14:textId="77777777" w:rsidR="001A23B2" w:rsidRDefault="00976465">
            <w:pPr>
              <w:spacing w:after="20"/>
            </w:pPr>
            <w:r>
              <w:rPr>
                <w:b/>
                <w:bCs/>
                <w:color w:val="FFFFFF"/>
                <w:spacing w:val="10"/>
                <w:sz w:val="16"/>
                <w:szCs w:val="16"/>
              </w:rPr>
              <w:t>DURATION</w:t>
            </w:r>
          </w:p>
        </w:tc>
      </w:tr>
      <w:tr w:rsidR="001A23B2" w14:paraId="0660A928" w14:textId="77777777">
        <w:tc>
          <w:tcPr>
            <w:tcW w:w="10466" w:type="dxa"/>
            <w:gridSpan w:val="3"/>
            <w:tcBorders>
              <w:top w:val="single" w:sz="2" w:space="0" w:color="B08D57"/>
              <w:left w:val="single" w:sz="2" w:space="0" w:color="B08D57"/>
              <w:bottom w:val="single" w:sz="2" w:space="0" w:color="B08D57"/>
              <w:right w:val="single" w:sz="2" w:space="0" w:color="B08D57"/>
            </w:tcBorders>
            <w:shd w:val="clear" w:color="auto" w:fill="B08D57"/>
            <w:tcMar>
              <w:top w:w="120" w:type="dxa"/>
              <w:left w:w="150" w:type="dxa"/>
              <w:bottom w:w="120" w:type="dxa"/>
              <w:right w:w="150" w:type="dxa"/>
            </w:tcMar>
            <w:vAlign w:val="center"/>
          </w:tcPr>
          <w:p w14:paraId="3398C23F" w14:textId="46E532F8" w:rsidR="001A23B2" w:rsidRDefault="00976465">
            <w:pPr>
              <w:spacing w:after="20"/>
            </w:pPr>
            <w:r>
              <w:rPr>
                <w:b/>
                <w:bCs/>
                <w:caps/>
                <w:color w:val="FFFFFF"/>
                <w:spacing w:val="6"/>
              </w:rPr>
              <w:t>Trip 1 · Ha Noi — Tuyen Quang — Ha Noi (Exploring Vietnam's Forestry Value Chain)</w:t>
            </w:r>
          </w:p>
        </w:tc>
      </w:tr>
      <w:tr w:rsidR="001A23B2" w14:paraId="218628C3" w14:textId="77777777">
        <w:tc>
          <w:tcPr>
            <w:tcW w:w="16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454614D6" w14:textId="77777777" w:rsidR="001A23B2" w:rsidRDefault="00976465">
            <w:pPr>
              <w:spacing w:after="20"/>
            </w:pPr>
            <w:r>
              <w:rPr>
                <w:b/>
                <w:bCs/>
                <w:color w:val="1B4332"/>
                <w:sz w:val="17"/>
                <w:szCs w:val="17"/>
              </w:rPr>
              <w:t>07:30–08:00</w:t>
            </w:r>
          </w:p>
        </w:tc>
        <w:tc>
          <w:tcPr>
            <w:tcW w:w="6266"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2C9A1D26" w14:textId="77777777" w:rsidR="001A23B2" w:rsidRDefault="00976465">
            <w:pPr>
              <w:spacing w:after="20"/>
            </w:pPr>
            <w:r>
              <w:rPr>
                <w:sz w:val="17"/>
                <w:szCs w:val="17"/>
              </w:rPr>
              <w:t>Group gathering and briefing (Ha Noi Pan Pacific Hotel)</w:t>
            </w:r>
          </w:p>
        </w:tc>
        <w:tc>
          <w:tcPr>
            <w:tcW w:w="26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2F5D189E" w14:textId="77777777" w:rsidR="001A23B2" w:rsidRDefault="00976465">
            <w:pPr>
              <w:spacing w:after="20"/>
            </w:pPr>
            <w:r>
              <w:rPr>
                <w:i/>
                <w:iCs/>
                <w:color w:val="6B6B6B"/>
                <w:sz w:val="16"/>
                <w:szCs w:val="16"/>
              </w:rPr>
              <w:t>30 minutes</w:t>
            </w:r>
          </w:p>
        </w:tc>
      </w:tr>
      <w:tr w:rsidR="001A23B2" w14:paraId="7C0317CC" w14:textId="77777777">
        <w:tc>
          <w:tcPr>
            <w:tcW w:w="16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32D67FA2" w14:textId="77777777" w:rsidR="001A23B2" w:rsidRDefault="00976465">
            <w:pPr>
              <w:spacing w:after="20"/>
            </w:pPr>
            <w:r>
              <w:rPr>
                <w:b/>
                <w:bCs/>
                <w:color w:val="1B4332"/>
                <w:sz w:val="17"/>
                <w:szCs w:val="17"/>
              </w:rPr>
              <w:t>08:00–10:00</w:t>
            </w:r>
          </w:p>
        </w:tc>
        <w:tc>
          <w:tcPr>
            <w:tcW w:w="6266"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69EB2591" w14:textId="77777777" w:rsidR="001A23B2" w:rsidRDefault="00976465">
            <w:pPr>
              <w:spacing w:after="20"/>
            </w:pPr>
            <w:r>
              <w:rPr>
                <w:sz w:val="17"/>
                <w:szCs w:val="17"/>
              </w:rPr>
              <w:t>Travel to Tuyen Quang</w:t>
            </w:r>
          </w:p>
        </w:tc>
        <w:tc>
          <w:tcPr>
            <w:tcW w:w="26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7D0D22F5" w14:textId="77777777" w:rsidR="001A23B2" w:rsidRDefault="00976465">
            <w:pPr>
              <w:spacing w:after="20"/>
            </w:pPr>
            <w:r>
              <w:rPr>
                <w:i/>
                <w:iCs/>
                <w:color w:val="6B6B6B"/>
                <w:sz w:val="16"/>
                <w:szCs w:val="16"/>
              </w:rPr>
              <w:t>2.5 hours (15-min rest at Phu Ninh service station)</w:t>
            </w:r>
          </w:p>
        </w:tc>
      </w:tr>
      <w:tr w:rsidR="001A23B2" w14:paraId="00EFF66A" w14:textId="77777777">
        <w:tc>
          <w:tcPr>
            <w:tcW w:w="1600" w:type="dxa"/>
            <w:tcBorders>
              <w:top w:val="single" w:sz="2" w:space="0" w:color="E5E5E0"/>
              <w:left w:val="single" w:sz="2" w:space="0" w:color="E5E5E0"/>
              <w:bottom w:val="single" w:sz="2" w:space="0" w:color="E5E5E0"/>
              <w:right w:val="single" w:sz="2" w:space="0" w:color="E5E5E0"/>
            </w:tcBorders>
            <w:tcMar>
              <w:top w:w="90" w:type="dxa"/>
              <w:left w:w="130" w:type="dxa"/>
              <w:bottom w:w="90" w:type="dxa"/>
              <w:right w:w="130" w:type="dxa"/>
            </w:tcMar>
            <w:vAlign w:val="center"/>
          </w:tcPr>
          <w:p w14:paraId="1DB4E49F" w14:textId="77777777" w:rsidR="001A23B2" w:rsidRDefault="00976465">
            <w:pPr>
              <w:spacing w:after="20"/>
            </w:pPr>
            <w:r>
              <w:rPr>
                <w:b/>
                <w:bCs/>
                <w:color w:val="1B4332"/>
                <w:sz w:val="17"/>
                <w:szCs w:val="17"/>
              </w:rPr>
              <w:t>10:00–11:00</w:t>
            </w:r>
          </w:p>
        </w:tc>
        <w:tc>
          <w:tcPr>
            <w:tcW w:w="6266" w:type="dxa"/>
            <w:tcBorders>
              <w:top w:val="single" w:sz="2" w:space="0" w:color="E5E5E0"/>
              <w:left w:val="single" w:sz="2" w:space="0" w:color="E5E5E0"/>
              <w:bottom w:val="single" w:sz="2" w:space="0" w:color="E5E5E0"/>
              <w:right w:val="single" w:sz="2" w:space="0" w:color="E5E5E0"/>
            </w:tcBorders>
            <w:tcMar>
              <w:top w:w="90" w:type="dxa"/>
              <w:left w:w="130" w:type="dxa"/>
              <w:bottom w:w="90" w:type="dxa"/>
              <w:right w:w="130" w:type="dxa"/>
            </w:tcMar>
            <w:vAlign w:val="center"/>
          </w:tcPr>
          <w:p w14:paraId="3FB376D0" w14:textId="77777777" w:rsidR="001A23B2" w:rsidRDefault="00976465">
            <w:pPr>
              <w:spacing w:after="40"/>
            </w:pPr>
            <w:r>
              <w:rPr>
                <w:b/>
                <w:bCs/>
                <w:color w:val="B08D57"/>
                <w:sz w:val="17"/>
                <w:szCs w:val="17"/>
              </w:rPr>
              <w:t xml:space="preserve">—  </w:t>
            </w:r>
            <w:r>
              <w:rPr>
                <w:sz w:val="17"/>
                <w:szCs w:val="17"/>
              </w:rPr>
              <w:t>Tien Huy Forest Cooperative — Farmer's group FSC-certified Acacia plantation; field presentations and discussion</w:t>
            </w:r>
          </w:p>
          <w:p w14:paraId="62E1D53D" w14:textId="77777777" w:rsidR="001A23B2" w:rsidRDefault="00976465">
            <w:pPr>
              <w:spacing w:after="40"/>
            </w:pPr>
            <w:r>
              <w:rPr>
                <w:b/>
                <w:bCs/>
                <w:color w:val="B08D57"/>
                <w:sz w:val="17"/>
                <w:szCs w:val="17"/>
              </w:rPr>
              <w:t xml:space="preserve">—  </w:t>
            </w:r>
            <w:r>
              <w:rPr>
                <w:sz w:val="17"/>
                <w:szCs w:val="17"/>
              </w:rPr>
              <w:t>Ponsse machinery harvesting performance</w:t>
            </w:r>
          </w:p>
        </w:tc>
        <w:tc>
          <w:tcPr>
            <w:tcW w:w="2600" w:type="dxa"/>
            <w:tcBorders>
              <w:top w:val="single" w:sz="2" w:space="0" w:color="E5E5E0"/>
              <w:left w:val="single" w:sz="2" w:space="0" w:color="E5E5E0"/>
              <w:bottom w:val="single" w:sz="2" w:space="0" w:color="E5E5E0"/>
              <w:right w:val="single" w:sz="2" w:space="0" w:color="E5E5E0"/>
            </w:tcBorders>
            <w:tcMar>
              <w:top w:w="90" w:type="dxa"/>
              <w:left w:w="130" w:type="dxa"/>
              <w:bottom w:w="90" w:type="dxa"/>
              <w:right w:w="130" w:type="dxa"/>
            </w:tcMar>
            <w:vAlign w:val="center"/>
          </w:tcPr>
          <w:p w14:paraId="0CBE7089" w14:textId="77777777" w:rsidR="001A23B2" w:rsidRDefault="00976465">
            <w:pPr>
              <w:spacing w:after="20"/>
            </w:pPr>
            <w:r>
              <w:rPr>
                <w:i/>
                <w:iCs/>
                <w:color w:val="6B6B6B"/>
                <w:sz w:val="16"/>
                <w:szCs w:val="16"/>
              </w:rPr>
              <w:t>1 hour</w:t>
            </w:r>
          </w:p>
        </w:tc>
      </w:tr>
      <w:tr w:rsidR="001A23B2" w14:paraId="38904C43" w14:textId="77777777">
        <w:tc>
          <w:tcPr>
            <w:tcW w:w="1600" w:type="dxa"/>
            <w:tcBorders>
              <w:top w:val="single" w:sz="2" w:space="0" w:color="F3E9D6"/>
              <w:left w:val="single" w:sz="2" w:space="0" w:color="F3E9D6"/>
              <w:bottom w:val="single" w:sz="2" w:space="0" w:color="F3E9D6"/>
              <w:right w:val="single" w:sz="2" w:space="0" w:color="F3E9D6"/>
            </w:tcBorders>
            <w:shd w:val="clear" w:color="auto" w:fill="F3E9D6"/>
            <w:tcMar>
              <w:top w:w="90" w:type="dxa"/>
              <w:left w:w="130" w:type="dxa"/>
              <w:bottom w:w="90" w:type="dxa"/>
              <w:right w:w="130" w:type="dxa"/>
            </w:tcMar>
            <w:vAlign w:val="center"/>
          </w:tcPr>
          <w:p w14:paraId="10CCEE4B" w14:textId="77777777" w:rsidR="001A23B2" w:rsidRDefault="00976465">
            <w:pPr>
              <w:spacing w:after="20"/>
            </w:pPr>
            <w:r>
              <w:rPr>
                <w:b/>
                <w:bCs/>
                <w:color w:val="1B4332"/>
                <w:sz w:val="17"/>
                <w:szCs w:val="17"/>
              </w:rPr>
              <w:t>11:00–13:00</w:t>
            </w:r>
          </w:p>
        </w:tc>
        <w:tc>
          <w:tcPr>
            <w:tcW w:w="6266" w:type="dxa"/>
            <w:tcBorders>
              <w:top w:val="single" w:sz="2" w:space="0" w:color="F3E9D6"/>
              <w:left w:val="single" w:sz="2" w:space="0" w:color="F3E9D6"/>
              <w:bottom w:val="single" w:sz="2" w:space="0" w:color="F3E9D6"/>
              <w:right w:val="single" w:sz="2" w:space="0" w:color="F3E9D6"/>
            </w:tcBorders>
            <w:shd w:val="clear" w:color="auto" w:fill="F3E9D6"/>
            <w:tcMar>
              <w:top w:w="90" w:type="dxa"/>
              <w:left w:w="130" w:type="dxa"/>
              <w:bottom w:w="90" w:type="dxa"/>
              <w:right w:w="130" w:type="dxa"/>
            </w:tcMar>
            <w:vAlign w:val="center"/>
          </w:tcPr>
          <w:p w14:paraId="20DE660D" w14:textId="77777777" w:rsidR="001A23B2" w:rsidRDefault="00976465">
            <w:pPr>
              <w:spacing w:after="20"/>
            </w:pPr>
            <w:r>
              <w:rPr>
                <w:sz w:val="17"/>
                <w:szCs w:val="17"/>
              </w:rPr>
              <w:t>Lunch</w:t>
            </w:r>
          </w:p>
        </w:tc>
        <w:tc>
          <w:tcPr>
            <w:tcW w:w="2600" w:type="dxa"/>
            <w:tcBorders>
              <w:top w:val="single" w:sz="2" w:space="0" w:color="F3E9D6"/>
              <w:left w:val="single" w:sz="2" w:space="0" w:color="F3E9D6"/>
              <w:bottom w:val="single" w:sz="2" w:space="0" w:color="F3E9D6"/>
              <w:right w:val="single" w:sz="2" w:space="0" w:color="F3E9D6"/>
            </w:tcBorders>
            <w:shd w:val="clear" w:color="auto" w:fill="F3E9D6"/>
            <w:tcMar>
              <w:top w:w="90" w:type="dxa"/>
              <w:left w:w="130" w:type="dxa"/>
              <w:bottom w:w="90" w:type="dxa"/>
              <w:right w:w="130" w:type="dxa"/>
            </w:tcMar>
            <w:vAlign w:val="center"/>
          </w:tcPr>
          <w:p w14:paraId="0EFDC58C" w14:textId="77777777" w:rsidR="001A23B2" w:rsidRDefault="00976465">
            <w:pPr>
              <w:spacing w:after="20"/>
            </w:pPr>
            <w:r>
              <w:rPr>
                <w:i/>
                <w:iCs/>
                <w:color w:val="6B6B6B"/>
                <w:sz w:val="16"/>
                <w:szCs w:val="16"/>
              </w:rPr>
              <w:t>2 hours</w:t>
            </w:r>
          </w:p>
        </w:tc>
      </w:tr>
      <w:tr w:rsidR="001A23B2" w14:paraId="2BD7F215" w14:textId="77777777">
        <w:tc>
          <w:tcPr>
            <w:tcW w:w="16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12CA719C" w14:textId="77777777" w:rsidR="001A23B2" w:rsidRDefault="00976465">
            <w:pPr>
              <w:spacing w:after="20"/>
            </w:pPr>
            <w:r>
              <w:rPr>
                <w:b/>
                <w:bCs/>
                <w:color w:val="1B4332"/>
                <w:sz w:val="17"/>
                <w:szCs w:val="17"/>
              </w:rPr>
              <w:t>13:30–14:30</w:t>
            </w:r>
          </w:p>
        </w:tc>
        <w:tc>
          <w:tcPr>
            <w:tcW w:w="6266"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7B751F92" w14:textId="77777777" w:rsidR="001A23B2" w:rsidRDefault="00976465">
            <w:pPr>
              <w:spacing w:after="20"/>
            </w:pPr>
            <w:r>
              <w:rPr>
                <w:sz w:val="17"/>
                <w:szCs w:val="17"/>
              </w:rPr>
              <w:t>Tan Trao Wood Processing Factory</w:t>
            </w:r>
          </w:p>
        </w:tc>
        <w:tc>
          <w:tcPr>
            <w:tcW w:w="26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57492331" w14:textId="77777777" w:rsidR="001A23B2" w:rsidRDefault="00976465">
            <w:pPr>
              <w:spacing w:after="20"/>
            </w:pPr>
            <w:r>
              <w:rPr>
                <w:i/>
                <w:iCs/>
                <w:color w:val="6B6B6B"/>
                <w:sz w:val="16"/>
                <w:szCs w:val="16"/>
              </w:rPr>
              <w:t>1 hour</w:t>
            </w:r>
          </w:p>
        </w:tc>
      </w:tr>
      <w:tr w:rsidR="001A23B2" w14:paraId="53DD3915" w14:textId="77777777">
        <w:tc>
          <w:tcPr>
            <w:tcW w:w="16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166EDCF5" w14:textId="77777777" w:rsidR="001A23B2" w:rsidRDefault="00976465">
            <w:pPr>
              <w:spacing w:after="20"/>
            </w:pPr>
            <w:r>
              <w:rPr>
                <w:b/>
                <w:bCs/>
                <w:color w:val="1B4332"/>
                <w:sz w:val="17"/>
                <w:szCs w:val="17"/>
              </w:rPr>
              <w:t>14:30–16:30</w:t>
            </w:r>
          </w:p>
        </w:tc>
        <w:tc>
          <w:tcPr>
            <w:tcW w:w="6266"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361F67DD" w14:textId="77777777" w:rsidR="001A23B2" w:rsidRDefault="00976465">
            <w:pPr>
              <w:spacing w:after="20"/>
            </w:pPr>
            <w:r>
              <w:rPr>
                <w:sz w:val="17"/>
                <w:szCs w:val="17"/>
              </w:rPr>
              <w:t>Woodsland Furniture Joint Stock Company</w:t>
            </w:r>
          </w:p>
        </w:tc>
        <w:tc>
          <w:tcPr>
            <w:tcW w:w="26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6DE06059" w14:textId="77777777" w:rsidR="001A23B2" w:rsidRDefault="00976465">
            <w:pPr>
              <w:spacing w:after="20"/>
            </w:pPr>
            <w:r>
              <w:rPr>
                <w:i/>
                <w:iCs/>
                <w:color w:val="6B6B6B"/>
                <w:sz w:val="16"/>
                <w:szCs w:val="16"/>
              </w:rPr>
              <w:t>2 hours</w:t>
            </w:r>
          </w:p>
        </w:tc>
      </w:tr>
      <w:tr w:rsidR="001A23B2" w14:paraId="6B27DE4B" w14:textId="77777777">
        <w:tc>
          <w:tcPr>
            <w:tcW w:w="16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68E3B31E" w14:textId="77777777" w:rsidR="001A23B2" w:rsidRDefault="00976465">
            <w:pPr>
              <w:spacing w:after="20"/>
            </w:pPr>
            <w:r>
              <w:rPr>
                <w:b/>
                <w:bCs/>
                <w:color w:val="1B4332"/>
                <w:sz w:val="17"/>
                <w:szCs w:val="17"/>
              </w:rPr>
              <w:t>16:30–18:30</w:t>
            </w:r>
          </w:p>
        </w:tc>
        <w:tc>
          <w:tcPr>
            <w:tcW w:w="6266"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025B7399" w14:textId="77777777" w:rsidR="001A23B2" w:rsidRDefault="00976465">
            <w:pPr>
              <w:spacing w:after="20"/>
            </w:pPr>
            <w:r>
              <w:rPr>
                <w:sz w:val="17"/>
                <w:szCs w:val="17"/>
              </w:rPr>
              <w:t>Travel back to Hanoi</w:t>
            </w:r>
          </w:p>
        </w:tc>
        <w:tc>
          <w:tcPr>
            <w:tcW w:w="26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096E6510" w14:textId="77777777" w:rsidR="001A23B2" w:rsidRDefault="00976465">
            <w:pPr>
              <w:spacing w:after="20"/>
            </w:pPr>
            <w:r>
              <w:rPr>
                <w:i/>
                <w:iCs/>
                <w:color w:val="6B6B6B"/>
                <w:sz w:val="16"/>
                <w:szCs w:val="16"/>
              </w:rPr>
              <w:t>2 hours</w:t>
            </w:r>
          </w:p>
        </w:tc>
      </w:tr>
    </w:tbl>
    <w:p w14:paraId="7387DF04" w14:textId="77777777" w:rsidR="001A23B2" w:rsidRDefault="001A23B2">
      <w:pPr>
        <w:spacing w:before="26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600"/>
        <w:gridCol w:w="6266"/>
        <w:gridCol w:w="2600"/>
      </w:tblGrid>
      <w:tr w:rsidR="001A23B2" w14:paraId="2A64F31D" w14:textId="77777777">
        <w:trPr>
          <w:tblHeader/>
        </w:trPr>
        <w:tc>
          <w:tcPr>
            <w:tcW w:w="1600" w:type="dxa"/>
            <w:tcBorders>
              <w:top w:val="single" w:sz="2" w:space="0" w:color="52796F"/>
              <w:left w:val="single" w:sz="2" w:space="0" w:color="52796F"/>
              <w:bottom w:val="single" w:sz="2" w:space="0" w:color="52796F"/>
              <w:right w:val="single" w:sz="2" w:space="0" w:color="52796F"/>
            </w:tcBorders>
            <w:shd w:val="clear" w:color="auto" w:fill="52796F"/>
            <w:tcMar>
              <w:top w:w="90" w:type="dxa"/>
              <w:left w:w="130" w:type="dxa"/>
              <w:bottom w:w="90" w:type="dxa"/>
              <w:right w:w="130" w:type="dxa"/>
            </w:tcMar>
            <w:vAlign w:val="center"/>
          </w:tcPr>
          <w:p w14:paraId="3E839038" w14:textId="77777777" w:rsidR="001A23B2" w:rsidRDefault="00976465">
            <w:pPr>
              <w:spacing w:after="20"/>
            </w:pPr>
            <w:r>
              <w:rPr>
                <w:b/>
                <w:bCs/>
                <w:color w:val="FFFFFF"/>
                <w:spacing w:val="10"/>
                <w:sz w:val="16"/>
                <w:szCs w:val="16"/>
              </w:rPr>
              <w:t>TIME</w:t>
            </w:r>
          </w:p>
        </w:tc>
        <w:tc>
          <w:tcPr>
            <w:tcW w:w="6266" w:type="dxa"/>
            <w:tcBorders>
              <w:top w:val="single" w:sz="2" w:space="0" w:color="52796F"/>
              <w:left w:val="single" w:sz="2" w:space="0" w:color="52796F"/>
              <w:bottom w:val="single" w:sz="2" w:space="0" w:color="52796F"/>
              <w:right w:val="single" w:sz="2" w:space="0" w:color="52796F"/>
            </w:tcBorders>
            <w:shd w:val="clear" w:color="auto" w:fill="52796F"/>
            <w:tcMar>
              <w:top w:w="90" w:type="dxa"/>
              <w:left w:w="130" w:type="dxa"/>
              <w:bottom w:w="90" w:type="dxa"/>
              <w:right w:w="130" w:type="dxa"/>
            </w:tcMar>
            <w:vAlign w:val="center"/>
          </w:tcPr>
          <w:p w14:paraId="5840803F" w14:textId="77777777" w:rsidR="001A23B2" w:rsidRDefault="00976465">
            <w:pPr>
              <w:spacing w:after="20"/>
            </w:pPr>
            <w:r>
              <w:rPr>
                <w:b/>
                <w:bCs/>
                <w:color w:val="FFFFFF"/>
                <w:spacing w:val="10"/>
                <w:sz w:val="16"/>
                <w:szCs w:val="16"/>
              </w:rPr>
              <w:t>PROGRAMME</w:t>
            </w:r>
          </w:p>
        </w:tc>
        <w:tc>
          <w:tcPr>
            <w:tcW w:w="2600" w:type="dxa"/>
            <w:tcBorders>
              <w:top w:val="single" w:sz="2" w:space="0" w:color="52796F"/>
              <w:left w:val="single" w:sz="2" w:space="0" w:color="52796F"/>
              <w:bottom w:val="single" w:sz="2" w:space="0" w:color="52796F"/>
              <w:right w:val="single" w:sz="2" w:space="0" w:color="52796F"/>
            </w:tcBorders>
            <w:shd w:val="clear" w:color="auto" w:fill="52796F"/>
            <w:tcMar>
              <w:top w:w="90" w:type="dxa"/>
              <w:left w:w="130" w:type="dxa"/>
              <w:bottom w:w="90" w:type="dxa"/>
              <w:right w:w="130" w:type="dxa"/>
            </w:tcMar>
            <w:vAlign w:val="center"/>
          </w:tcPr>
          <w:p w14:paraId="3D84CACD" w14:textId="77777777" w:rsidR="001A23B2" w:rsidRDefault="00976465">
            <w:pPr>
              <w:spacing w:after="20"/>
            </w:pPr>
            <w:r>
              <w:rPr>
                <w:b/>
                <w:bCs/>
                <w:color w:val="FFFFFF"/>
                <w:spacing w:val="10"/>
                <w:sz w:val="16"/>
                <w:szCs w:val="16"/>
              </w:rPr>
              <w:t>DURATION</w:t>
            </w:r>
          </w:p>
        </w:tc>
      </w:tr>
      <w:tr w:rsidR="001A23B2" w14:paraId="1AC0D170" w14:textId="77777777">
        <w:tc>
          <w:tcPr>
            <w:tcW w:w="10466" w:type="dxa"/>
            <w:gridSpan w:val="3"/>
            <w:tcBorders>
              <w:top w:val="single" w:sz="2" w:space="0" w:color="B08D57"/>
              <w:left w:val="single" w:sz="2" w:space="0" w:color="B08D57"/>
              <w:bottom w:val="single" w:sz="2" w:space="0" w:color="B08D57"/>
              <w:right w:val="single" w:sz="2" w:space="0" w:color="B08D57"/>
            </w:tcBorders>
            <w:shd w:val="clear" w:color="auto" w:fill="B08D57"/>
            <w:tcMar>
              <w:top w:w="120" w:type="dxa"/>
              <w:left w:w="150" w:type="dxa"/>
              <w:bottom w:w="120" w:type="dxa"/>
              <w:right w:w="150" w:type="dxa"/>
            </w:tcMar>
            <w:vAlign w:val="center"/>
          </w:tcPr>
          <w:p w14:paraId="7DCF74CD" w14:textId="49B1D92B" w:rsidR="001A23B2" w:rsidRDefault="00976465">
            <w:pPr>
              <w:spacing w:after="20"/>
            </w:pPr>
            <w:r>
              <w:rPr>
                <w:b/>
                <w:bCs/>
                <w:caps/>
                <w:color w:val="FFFFFF"/>
                <w:spacing w:val="6"/>
              </w:rPr>
              <w:t>Trip 2 · Ha Noi — Ba Vi — Ha Noi (From Tree Breeding to Clonal Propagation and Deployment)</w:t>
            </w:r>
          </w:p>
        </w:tc>
      </w:tr>
      <w:tr w:rsidR="001A23B2" w14:paraId="55C031CA" w14:textId="77777777">
        <w:tc>
          <w:tcPr>
            <w:tcW w:w="16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722F7DFE" w14:textId="77777777" w:rsidR="001A23B2" w:rsidRDefault="00976465">
            <w:pPr>
              <w:spacing w:after="20"/>
            </w:pPr>
            <w:r>
              <w:rPr>
                <w:b/>
                <w:bCs/>
                <w:color w:val="1B4332"/>
                <w:sz w:val="17"/>
                <w:szCs w:val="17"/>
              </w:rPr>
              <w:t>07:30–08:00</w:t>
            </w:r>
          </w:p>
        </w:tc>
        <w:tc>
          <w:tcPr>
            <w:tcW w:w="6266"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23015DFB" w14:textId="77777777" w:rsidR="001A23B2" w:rsidRDefault="00976465">
            <w:pPr>
              <w:spacing w:after="20"/>
            </w:pPr>
            <w:r>
              <w:rPr>
                <w:sz w:val="17"/>
                <w:szCs w:val="17"/>
              </w:rPr>
              <w:t>Group gathering and briefing (Ha Noi Pan Pacific Hotel)</w:t>
            </w:r>
          </w:p>
        </w:tc>
        <w:tc>
          <w:tcPr>
            <w:tcW w:w="26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067F1E75" w14:textId="77777777" w:rsidR="001A23B2" w:rsidRDefault="00976465">
            <w:pPr>
              <w:spacing w:after="20"/>
            </w:pPr>
            <w:r>
              <w:rPr>
                <w:i/>
                <w:iCs/>
                <w:color w:val="6B6B6B"/>
                <w:sz w:val="16"/>
                <w:szCs w:val="16"/>
              </w:rPr>
              <w:t>30 minutes</w:t>
            </w:r>
          </w:p>
        </w:tc>
      </w:tr>
      <w:tr w:rsidR="001A23B2" w14:paraId="2B4D8C7A" w14:textId="77777777">
        <w:tc>
          <w:tcPr>
            <w:tcW w:w="16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4942F091" w14:textId="77777777" w:rsidR="001A23B2" w:rsidRDefault="00976465">
            <w:pPr>
              <w:spacing w:after="20"/>
            </w:pPr>
            <w:r>
              <w:rPr>
                <w:b/>
                <w:bCs/>
                <w:color w:val="1B4332"/>
                <w:sz w:val="17"/>
                <w:szCs w:val="17"/>
              </w:rPr>
              <w:t>08:00–10:00</w:t>
            </w:r>
          </w:p>
        </w:tc>
        <w:tc>
          <w:tcPr>
            <w:tcW w:w="6266"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2813D0E1" w14:textId="77777777" w:rsidR="001A23B2" w:rsidRDefault="00976465">
            <w:pPr>
              <w:spacing w:after="20"/>
            </w:pPr>
            <w:r>
              <w:rPr>
                <w:sz w:val="17"/>
                <w:szCs w:val="17"/>
              </w:rPr>
              <w:t>Travel to Ba Vi</w:t>
            </w:r>
          </w:p>
        </w:tc>
        <w:tc>
          <w:tcPr>
            <w:tcW w:w="26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1B41184A" w14:textId="77777777" w:rsidR="001A23B2" w:rsidRDefault="00976465">
            <w:pPr>
              <w:spacing w:after="20"/>
            </w:pPr>
            <w:r>
              <w:rPr>
                <w:i/>
                <w:iCs/>
                <w:color w:val="6B6B6B"/>
                <w:sz w:val="16"/>
                <w:szCs w:val="16"/>
              </w:rPr>
              <w:t>2 hours</w:t>
            </w:r>
          </w:p>
        </w:tc>
      </w:tr>
      <w:tr w:rsidR="001A23B2" w14:paraId="51CA7392" w14:textId="77777777">
        <w:tc>
          <w:tcPr>
            <w:tcW w:w="1600" w:type="dxa"/>
            <w:tcBorders>
              <w:top w:val="single" w:sz="2" w:space="0" w:color="E5E5E0"/>
              <w:left w:val="single" w:sz="2" w:space="0" w:color="E5E5E0"/>
              <w:bottom w:val="single" w:sz="2" w:space="0" w:color="E5E5E0"/>
              <w:right w:val="single" w:sz="2" w:space="0" w:color="E5E5E0"/>
            </w:tcBorders>
            <w:tcMar>
              <w:top w:w="90" w:type="dxa"/>
              <w:left w:w="130" w:type="dxa"/>
              <w:bottom w:w="90" w:type="dxa"/>
              <w:right w:w="130" w:type="dxa"/>
            </w:tcMar>
            <w:vAlign w:val="center"/>
          </w:tcPr>
          <w:p w14:paraId="5912E3A2" w14:textId="77777777" w:rsidR="001A23B2" w:rsidRDefault="00976465">
            <w:pPr>
              <w:spacing w:after="20"/>
            </w:pPr>
            <w:r>
              <w:rPr>
                <w:b/>
                <w:bCs/>
                <w:color w:val="1B4332"/>
                <w:sz w:val="17"/>
                <w:szCs w:val="17"/>
              </w:rPr>
              <w:t>10:00–12:00</w:t>
            </w:r>
          </w:p>
        </w:tc>
        <w:tc>
          <w:tcPr>
            <w:tcW w:w="6266" w:type="dxa"/>
            <w:tcBorders>
              <w:top w:val="single" w:sz="2" w:space="0" w:color="E5E5E0"/>
              <w:left w:val="single" w:sz="2" w:space="0" w:color="E5E5E0"/>
              <w:bottom w:val="single" w:sz="2" w:space="0" w:color="E5E5E0"/>
              <w:right w:val="single" w:sz="2" w:space="0" w:color="E5E5E0"/>
            </w:tcBorders>
            <w:tcMar>
              <w:top w:w="90" w:type="dxa"/>
              <w:left w:w="130" w:type="dxa"/>
              <w:bottom w:w="90" w:type="dxa"/>
              <w:right w:w="130" w:type="dxa"/>
            </w:tcMar>
            <w:vAlign w:val="center"/>
          </w:tcPr>
          <w:p w14:paraId="44B3AA59" w14:textId="77777777" w:rsidR="001A23B2" w:rsidRDefault="00976465">
            <w:pPr>
              <w:spacing w:after="40"/>
            </w:pPr>
            <w:r>
              <w:rPr>
                <w:b/>
                <w:bCs/>
                <w:color w:val="B08D57"/>
                <w:sz w:val="17"/>
                <w:szCs w:val="17"/>
              </w:rPr>
              <w:t xml:space="preserve">—  </w:t>
            </w:r>
            <w:r>
              <w:rPr>
                <w:sz w:val="17"/>
                <w:szCs w:val="17"/>
              </w:rPr>
              <w:t>Triploid clonal trial</w:t>
            </w:r>
          </w:p>
          <w:p w14:paraId="3B9AF2C5" w14:textId="77777777" w:rsidR="001A23B2" w:rsidRDefault="00976465">
            <w:pPr>
              <w:spacing w:after="40"/>
            </w:pPr>
            <w:r>
              <w:rPr>
                <w:b/>
                <w:bCs/>
                <w:color w:val="B08D57"/>
                <w:sz w:val="17"/>
                <w:szCs w:val="17"/>
              </w:rPr>
              <w:t xml:space="preserve">—  </w:t>
            </w:r>
            <w:r>
              <w:rPr>
                <w:sz w:val="17"/>
                <w:szCs w:val="17"/>
              </w:rPr>
              <w:t>Acacia hybrid clonal demonstration plot</w:t>
            </w:r>
          </w:p>
          <w:p w14:paraId="4260529F" w14:textId="77777777" w:rsidR="001A23B2" w:rsidRDefault="00976465">
            <w:pPr>
              <w:spacing w:after="40"/>
            </w:pPr>
            <w:r>
              <w:rPr>
                <w:b/>
                <w:bCs/>
                <w:color w:val="B08D57"/>
                <w:sz w:val="17"/>
                <w:szCs w:val="17"/>
              </w:rPr>
              <w:t xml:space="preserve">—  </w:t>
            </w:r>
            <w:r>
              <w:rPr>
                <w:sz w:val="17"/>
                <w:szCs w:val="17"/>
              </w:rPr>
              <w:t>Acacia hybrid plantation for large timber</w:t>
            </w:r>
          </w:p>
          <w:p w14:paraId="044E7C8D" w14:textId="77777777" w:rsidR="001A23B2" w:rsidRDefault="00976465">
            <w:pPr>
              <w:spacing w:after="40"/>
            </w:pPr>
            <w:r>
              <w:rPr>
                <w:b/>
                <w:bCs/>
                <w:color w:val="B08D57"/>
                <w:sz w:val="17"/>
                <w:szCs w:val="17"/>
              </w:rPr>
              <w:t xml:space="preserve">—  </w:t>
            </w:r>
            <w:r>
              <w:rPr>
                <w:sz w:val="17"/>
                <w:szCs w:val="17"/>
              </w:rPr>
              <w:t>Acacia seedling seed orchards</w:t>
            </w:r>
          </w:p>
        </w:tc>
        <w:tc>
          <w:tcPr>
            <w:tcW w:w="2600" w:type="dxa"/>
            <w:tcBorders>
              <w:top w:val="single" w:sz="2" w:space="0" w:color="E5E5E0"/>
              <w:left w:val="single" w:sz="2" w:space="0" w:color="E5E5E0"/>
              <w:bottom w:val="single" w:sz="2" w:space="0" w:color="E5E5E0"/>
              <w:right w:val="single" w:sz="2" w:space="0" w:color="E5E5E0"/>
            </w:tcBorders>
            <w:tcMar>
              <w:top w:w="90" w:type="dxa"/>
              <w:left w:w="130" w:type="dxa"/>
              <w:bottom w:w="90" w:type="dxa"/>
              <w:right w:w="130" w:type="dxa"/>
            </w:tcMar>
            <w:vAlign w:val="center"/>
          </w:tcPr>
          <w:p w14:paraId="520CD815" w14:textId="77777777" w:rsidR="001A23B2" w:rsidRDefault="00976465">
            <w:pPr>
              <w:spacing w:after="20"/>
            </w:pPr>
            <w:r>
              <w:rPr>
                <w:i/>
                <w:iCs/>
                <w:color w:val="6B6B6B"/>
                <w:sz w:val="16"/>
                <w:szCs w:val="16"/>
              </w:rPr>
              <w:t>2 hours</w:t>
            </w:r>
          </w:p>
        </w:tc>
      </w:tr>
      <w:tr w:rsidR="001A23B2" w14:paraId="6F05607A" w14:textId="77777777">
        <w:tc>
          <w:tcPr>
            <w:tcW w:w="1600" w:type="dxa"/>
            <w:tcBorders>
              <w:top w:val="single" w:sz="2" w:space="0" w:color="F3E9D6"/>
              <w:left w:val="single" w:sz="2" w:space="0" w:color="F3E9D6"/>
              <w:bottom w:val="single" w:sz="2" w:space="0" w:color="F3E9D6"/>
              <w:right w:val="single" w:sz="2" w:space="0" w:color="F3E9D6"/>
            </w:tcBorders>
            <w:shd w:val="clear" w:color="auto" w:fill="F3E9D6"/>
            <w:tcMar>
              <w:top w:w="90" w:type="dxa"/>
              <w:left w:w="130" w:type="dxa"/>
              <w:bottom w:w="90" w:type="dxa"/>
              <w:right w:w="130" w:type="dxa"/>
            </w:tcMar>
            <w:vAlign w:val="center"/>
          </w:tcPr>
          <w:p w14:paraId="5EC08EFD" w14:textId="77777777" w:rsidR="001A23B2" w:rsidRDefault="00976465">
            <w:pPr>
              <w:spacing w:after="20"/>
            </w:pPr>
            <w:r>
              <w:rPr>
                <w:b/>
                <w:bCs/>
                <w:color w:val="1B4332"/>
                <w:sz w:val="17"/>
                <w:szCs w:val="17"/>
              </w:rPr>
              <w:t>12:00–14:00</w:t>
            </w:r>
          </w:p>
        </w:tc>
        <w:tc>
          <w:tcPr>
            <w:tcW w:w="6266" w:type="dxa"/>
            <w:tcBorders>
              <w:top w:val="single" w:sz="2" w:space="0" w:color="F3E9D6"/>
              <w:left w:val="single" w:sz="2" w:space="0" w:color="F3E9D6"/>
              <w:bottom w:val="single" w:sz="2" w:space="0" w:color="F3E9D6"/>
              <w:right w:val="single" w:sz="2" w:space="0" w:color="F3E9D6"/>
            </w:tcBorders>
            <w:shd w:val="clear" w:color="auto" w:fill="F3E9D6"/>
            <w:tcMar>
              <w:top w:w="90" w:type="dxa"/>
              <w:left w:w="130" w:type="dxa"/>
              <w:bottom w:w="90" w:type="dxa"/>
              <w:right w:w="130" w:type="dxa"/>
            </w:tcMar>
            <w:vAlign w:val="center"/>
          </w:tcPr>
          <w:p w14:paraId="1C3A6FC8" w14:textId="77777777" w:rsidR="001A23B2" w:rsidRDefault="00976465">
            <w:pPr>
              <w:spacing w:after="20"/>
            </w:pPr>
            <w:r>
              <w:rPr>
                <w:sz w:val="17"/>
                <w:szCs w:val="17"/>
              </w:rPr>
              <w:t>Lunch</w:t>
            </w:r>
          </w:p>
        </w:tc>
        <w:tc>
          <w:tcPr>
            <w:tcW w:w="2600" w:type="dxa"/>
            <w:tcBorders>
              <w:top w:val="single" w:sz="2" w:space="0" w:color="F3E9D6"/>
              <w:left w:val="single" w:sz="2" w:space="0" w:color="F3E9D6"/>
              <w:bottom w:val="single" w:sz="2" w:space="0" w:color="F3E9D6"/>
              <w:right w:val="single" w:sz="2" w:space="0" w:color="F3E9D6"/>
            </w:tcBorders>
            <w:shd w:val="clear" w:color="auto" w:fill="F3E9D6"/>
            <w:tcMar>
              <w:top w:w="90" w:type="dxa"/>
              <w:left w:w="130" w:type="dxa"/>
              <w:bottom w:w="90" w:type="dxa"/>
              <w:right w:w="130" w:type="dxa"/>
            </w:tcMar>
            <w:vAlign w:val="center"/>
          </w:tcPr>
          <w:p w14:paraId="08DF0667" w14:textId="77777777" w:rsidR="001A23B2" w:rsidRDefault="00976465">
            <w:pPr>
              <w:spacing w:after="20"/>
            </w:pPr>
            <w:r>
              <w:rPr>
                <w:i/>
                <w:iCs/>
                <w:color w:val="6B6B6B"/>
                <w:sz w:val="16"/>
                <w:szCs w:val="16"/>
              </w:rPr>
              <w:t>2 hours</w:t>
            </w:r>
          </w:p>
        </w:tc>
      </w:tr>
      <w:tr w:rsidR="001A23B2" w14:paraId="2D934D30" w14:textId="77777777">
        <w:tc>
          <w:tcPr>
            <w:tcW w:w="16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3C5317F7" w14:textId="77777777" w:rsidR="001A23B2" w:rsidRDefault="00976465">
            <w:pPr>
              <w:spacing w:after="20"/>
            </w:pPr>
            <w:r>
              <w:rPr>
                <w:b/>
                <w:bCs/>
                <w:color w:val="1B4332"/>
                <w:sz w:val="17"/>
                <w:szCs w:val="17"/>
              </w:rPr>
              <w:t>14:00–15:00</w:t>
            </w:r>
          </w:p>
        </w:tc>
        <w:tc>
          <w:tcPr>
            <w:tcW w:w="6266"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5ACB2B15" w14:textId="77777777" w:rsidR="001A23B2" w:rsidRDefault="00976465">
            <w:pPr>
              <w:spacing w:after="20"/>
            </w:pPr>
            <w:r>
              <w:rPr>
                <w:sz w:val="17"/>
                <w:szCs w:val="17"/>
              </w:rPr>
              <w:t>Tissue culture laboratory</w:t>
            </w:r>
          </w:p>
        </w:tc>
        <w:tc>
          <w:tcPr>
            <w:tcW w:w="26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3F40A1FD" w14:textId="77777777" w:rsidR="001A23B2" w:rsidRDefault="00976465">
            <w:pPr>
              <w:spacing w:after="20"/>
            </w:pPr>
            <w:r>
              <w:rPr>
                <w:i/>
                <w:iCs/>
                <w:color w:val="6B6B6B"/>
                <w:sz w:val="16"/>
                <w:szCs w:val="16"/>
              </w:rPr>
              <w:t>1 hour</w:t>
            </w:r>
          </w:p>
        </w:tc>
      </w:tr>
      <w:tr w:rsidR="001A23B2" w14:paraId="58E512B3" w14:textId="77777777">
        <w:tc>
          <w:tcPr>
            <w:tcW w:w="16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070501F5" w14:textId="77777777" w:rsidR="001A23B2" w:rsidRDefault="00976465">
            <w:pPr>
              <w:spacing w:after="20"/>
            </w:pPr>
            <w:r>
              <w:rPr>
                <w:b/>
                <w:bCs/>
                <w:color w:val="1B4332"/>
                <w:sz w:val="17"/>
                <w:szCs w:val="17"/>
              </w:rPr>
              <w:t>15:00–16:00</w:t>
            </w:r>
          </w:p>
        </w:tc>
        <w:tc>
          <w:tcPr>
            <w:tcW w:w="6266"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6628CD79" w14:textId="77777777" w:rsidR="001A23B2" w:rsidRDefault="00976465">
            <w:pPr>
              <w:spacing w:after="20"/>
            </w:pPr>
            <w:r>
              <w:rPr>
                <w:sz w:val="17"/>
                <w:szCs w:val="17"/>
              </w:rPr>
              <w:t>Visit family-scale wood processing enterprise</w:t>
            </w:r>
          </w:p>
        </w:tc>
        <w:tc>
          <w:tcPr>
            <w:tcW w:w="26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465F8102" w14:textId="77777777" w:rsidR="001A23B2" w:rsidRDefault="00976465">
            <w:pPr>
              <w:spacing w:after="20"/>
            </w:pPr>
            <w:r>
              <w:rPr>
                <w:i/>
                <w:iCs/>
                <w:color w:val="6B6B6B"/>
                <w:sz w:val="16"/>
                <w:szCs w:val="16"/>
              </w:rPr>
              <w:t>1 hour</w:t>
            </w:r>
          </w:p>
        </w:tc>
      </w:tr>
      <w:tr w:rsidR="001A23B2" w14:paraId="65457F9D" w14:textId="77777777">
        <w:tc>
          <w:tcPr>
            <w:tcW w:w="16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670B4939" w14:textId="77777777" w:rsidR="001A23B2" w:rsidRDefault="00976465">
            <w:pPr>
              <w:spacing w:after="20"/>
            </w:pPr>
            <w:r>
              <w:rPr>
                <w:b/>
                <w:bCs/>
                <w:color w:val="1B4332"/>
                <w:sz w:val="17"/>
                <w:szCs w:val="17"/>
              </w:rPr>
              <w:t>16:00–18:00</w:t>
            </w:r>
          </w:p>
        </w:tc>
        <w:tc>
          <w:tcPr>
            <w:tcW w:w="6266"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3704F4A3" w14:textId="77777777" w:rsidR="001A23B2" w:rsidRDefault="00976465">
            <w:pPr>
              <w:spacing w:after="20"/>
            </w:pPr>
            <w:r>
              <w:rPr>
                <w:sz w:val="17"/>
                <w:szCs w:val="17"/>
              </w:rPr>
              <w:t>Travel back to Hanoi</w:t>
            </w:r>
          </w:p>
        </w:tc>
        <w:tc>
          <w:tcPr>
            <w:tcW w:w="26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5429DE64" w14:textId="77777777" w:rsidR="001A23B2" w:rsidRDefault="00976465">
            <w:pPr>
              <w:spacing w:after="20"/>
            </w:pPr>
            <w:r>
              <w:rPr>
                <w:i/>
                <w:iCs/>
                <w:color w:val="6B6B6B"/>
                <w:sz w:val="16"/>
                <w:szCs w:val="16"/>
              </w:rPr>
              <w:t>2 hours</w:t>
            </w:r>
          </w:p>
        </w:tc>
      </w:tr>
    </w:tbl>
    <w:p w14:paraId="363D8958" w14:textId="77777777" w:rsidR="001A23B2" w:rsidRDefault="001A23B2">
      <w:pPr>
        <w:sectPr w:rsidR="001A23B2">
          <w:headerReference w:type="default" r:id="rId15"/>
          <w:footerReference w:type="default" r:id="rId16"/>
          <w:pgSz w:w="11906" w:h="16838"/>
          <w:pgMar w:top="900" w:right="720" w:bottom="900" w:left="720" w:header="708" w:footer="708" w:gutter="0"/>
          <w:cols w:space="720"/>
          <w:docGrid w:linePitch="360"/>
        </w:sectPr>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466"/>
      </w:tblGrid>
      <w:tr w:rsidR="001A23B2" w14:paraId="787F423F" w14:textId="77777777">
        <w:tc>
          <w:tcPr>
            <w:tcW w:w="10466" w:type="dxa"/>
            <w:tcBorders>
              <w:top w:val="single" w:sz="2" w:space="0" w:color="1B4332"/>
              <w:left w:val="single" w:sz="2" w:space="0" w:color="1B4332"/>
              <w:bottom w:val="single" w:sz="2" w:space="0" w:color="1B4332"/>
              <w:right w:val="single" w:sz="2" w:space="0" w:color="1B4332"/>
            </w:tcBorders>
            <w:shd w:val="clear" w:color="auto" w:fill="1B4332"/>
            <w:tcMar>
              <w:top w:w="260" w:type="dxa"/>
              <w:left w:w="260" w:type="dxa"/>
              <w:bottom w:w="260" w:type="dxa"/>
              <w:right w:w="260" w:type="dxa"/>
            </w:tcMar>
            <w:vAlign w:val="center"/>
          </w:tcPr>
          <w:p w14:paraId="71CAD09A" w14:textId="77777777" w:rsidR="001A23B2" w:rsidRDefault="00976465">
            <w:pPr>
              <w:spacing w:after="20"/>
            </w:pPr>
            <w:r>
              <w:rPr>
                <w:b/>
                <w:bCs/>
                <w:color w:val="B08D57"/>
                <w:spacing w:val="14"/>
                <w:sz w:val="20"/>
                <w:szCs w:val="20"/>
              </w:rPr>
              <w:lastRenderedPageBreak/>
              <w:t>DAY 4</w:t>
            </w:r>
          </w:p>
          <w:p w14:paraId="0CB1A9C5" w14:textId="77777777" w:rsidR="001A23B2" w:rsidRDefault="00976465">
            <w:pPr>
              <w:spacing w:after="20"/>
            </w:pPr>
            <w:r>
              <w:rPr>
                <w:rFonts w:ascii="Georgia" w:eastAsia="Georgia" w:hAnsi="Georgia" w:cs="Georgia"/>
                <w:b/>
                <w:bCs/>
                <w:color w:val="FFFFFF"/>
                <w:sz w:val="34"/>
                <w:szCs w:val="34"/>
              </w:rPr>
              <w:t>VAFS–VIFOREST Forum &amp; Closing Ceremony</w:t>
            </w:r>
          </w:p>
          <w:p w14:paraId="16CAADEE" w14:textId="77777777" w:rsidR="001A23B2" w:rsidRDefault="00976465">
            <w:r>
              <w:rPr>
                <w:i/>
                <w:iCs/>
                <w:color w:val="E8F0E3"/>
              </w:rPr>
              <w:t>Thursday, 8 October 2026</w:t>
            </w:r>
          </w:p>
        </w:tc>
      </w:tr>
    </w:tbl>
    <w:p w14:paraId="451D7355" w14:textId="77777777" w:rsidR="001A23B2" w:rsidRDefault="001A23B2">
      <w:pPr>
        <w:spacing w:before="22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00"/>
        <w:gridCol w:w="1474"/>
        <w:gridCol w:w="3626"/>
        <w:gridCol w:w="3866"/>
      </w:tblGrid>
      <w:tr w:rsidR="001A23B2" w14:paraId="37709460" w14:textId="77777777" w:rsidTr="000D2CFF">
        <w:trPr>
          <w:tblHeader/>
        </w:trPr>
        <w:tc>
          <w:tcPr>
            <w:tcW w:w="1500" w:type="dxa"/>
            <w:tcBorders>
              <w:top w:val="single" w:sz="2" w:space="0" w:color="52796F"/>
              <w:left w:val="single" w:sz="2" w:space="0" w:color="52796F"/>
              <w:bottom w:val="single" w:sz="2" w:space="0" w:color="52796F"/>
              <w:right w:val="single" w:sz="2" w:space="0" w:color="52796F"/>
            </w:tcBorders>
            <w:shd w:val="clear" w:color="auto" w:fill="52796F"/>
            <w:tcMar>
              <w:top w:w="90" w:type="dxa"/>
              <w:left w:w="130" w:type="dxa"/>
              <w:bottom w:w="90" w:type="dxa"/>
              <w:right w:w="130" w:type="dxa"/>
            </w:tcMar>
            <w:vAlign w:val="center"/>
          </w:tcPr>
          <w:p w14:paraId="15DE54E1" w14:textId="77777777" w:rsidR="001A23B2" w:rsidRDefault="00976465">
            <w:pPr>
              <w:spacing w:after="20"/>
            </w:pPr>
            <w:r>
              <w:rPr>
                <w:b/>
                <w:bCs/>
                <w:color w:val="FFFFFF"/>
                <w:spacing w:val="10"/>
                <w:sz w:val="16"/>
                <w:szCs w:val="16"/>
              </w:rPr>
              <w:t>TIME</w:t>
            </w:r>
          </w:p>
        </w:tc>
        <w:tc>
          <w:tcPr>
            <w:tcW w:w="1474" w:type="dxa"/>
            <w:tcBorders>
              <w:top w:val="single" w:sz="2" w:space="0" w:color="52796F"/>
              <w:left w:val="single" w:sz="2" w:space="0" w:color="52796F"/>
              <w:bottom w:val="single" w:sz="2" w:space="0" w:color="52796F"/>
              <w:right w:val="single" w:sz="2" w:space="0" w:color="52796F"/>
            </w:tcBorders>
            <w:shd w:val="clear" w:color="auto" w:fill="52796F"/>
            <w:tcMar>
              <w:top w:w="90" w:type="dxa"/>
              <w:left w:w="130" w:type="dxa"/>
              <w:bottom w:w="90" w:type="dxa"/>
              <w:right w:w="130" w:type="dxa"/>
            </w:tcMar>
            <w:vAlign w:val="center"/>
          </w:tcPr>
          <w:p w14:paraId="0D6AFCC8" w14:textId="77777777" w:rsidR="001A23B2" w:rsidRDefault="00976465">
            <w:pPr>
              <w:spacing w:after="20"/>
            </w:pPr>
            <w:r>
              <w:rPr>
                <w:b/>
                <w:bCs/>
                <w:color w:val="FFFFFF"/>
                <w:spacing w:val="10"/>
                <w:sz w:val="16"/>
                <w:szCs w:val="16"/>
              </w:rPr>
              <w:t>TYPE</w:t>
            </w:r>
          </w:p>
        </w:tc>
        <w:tc>
          <w:tcPr>
            <w:tcW w:w="3626" w:type="dxa"/>
            <w:tcBorders>
              <w:top w:val="single" w:sz="2" w:space="0" w:color="52796F"/>
              <w:left w:val="single" w:sz="2" w:space="0" w:color="52796F"/>
              <w:bottom w:val="single" w:sz="2" w:space="0" w:color="52796F"/>
              <w:right w:val="single" w:sz="2" w:space="0" w:color="52796F"/>
            </w:tcBorders>
            <w:shd w:val="clear" w:color="auto" w:fill="52796F"/>
            <w:tcMar>
              <w:top w:w="90" w:type="dxa"/>
              <w:left w:w="130" w:type="dxa"/>
              <w:bottom w:w="90" w:type="dxa"/>
              <w:right w:w="130" w:type="dxa"/>
            </w:tcMar>
            <w:vAlign w:val="center"/>
          </w:tcPr>
          <w:p w14:paraId="5C702B3E" w14:textId="77777777" w:rsidR="001A23B2" w:rsidRDefault="00976465">
            <w:pPr>
              <w:spacing w:after="20"/>
            </w:pPr>
            <w:r>
              <w:rPr>
                <w:b/>
                <w:bCs/>
                <w:color w:val="FFFFFF"/>
                <w:spacing w:val="10"/>
                <w:sz w:val="16"/>
                <w:szCs w:val="16"/>
              </w:rPr>
              <w:t>SPEAKER</w:t>
            </w:r>
          </w:p>
        </w:tc>
        <w:tc>
          <w:tcPr>
            <w:tcW w:w="3866" w:type="dxa"/>
            <w:tcBorders>
              <w:top w:val="single" w:sz="2" w:space="0" w:color="52796F"/>
              <w:left w:val="single" w:sz="2" w:space="0" w:color="52796F"/>
              <w:bottom w:val="single" w:sz="2" w:space="0" w:color="52796F"/>
              <w:right w:val="single" w:sz="2" w:space="0" w:color="52796F"/>
            </w:tcBorders>
            <w:shd w:val="clear" w:color="auto" w:fill="52796F"/>
            <w:tcMar>
              <w:top w:w="90" w:type="dxa"/>
              <w:left w:w="130" w:type="dxa"/>
              <w:bottom w:w="90" w:type="dxa"/>
              <w:right w:w="130" w:type="dxa"/>
            </w:tcMar>
            <w:vAlign w:val="center"/>
          </w:tcPr>
          <w:p w14:paraId="5637D844" w14:textId="77777777" w:rsidR="001A23B2" w:rsidRDefault="00976465">
            <w:pPr>
              <w:spacing w:after="20"/>
            </w:pPr>
            <w:r>
              <w:rPr>
                <w:b/>
                <w:bCs/>
                <w:color w:val="FFFFFF"/>
                <w:spacing w:val="10"/>
                <w:sz w:val="16"/>
                <w:szCs w:val="16"/>
              </w:rPr>
              <w:t>TITLE OF PRESENTATION</w:t>
            </w:r>
          </w:p>
        </w:tc>
      </w:tr>
      <w:tr w:rsidR="001A23B2" w14:paraId="0FB71CFE" w14:textId="77777777">
        <w:tc>
          <w:tcPr>
            <w:tcW w:w="10466" w:type="dxa"/>
            <w:gridSpan w:val="4"/>
            <w:tcBorders>
              <w:top w:val="single" w:sz="2" w:space="0" w:color="1B4332"/>
              <w:left w:val="single" w:sz="2" w:space="0" w:color="1B4332"/>
              <w:bottom w:val="single" w:sz="2" w:space="0" w:color="1B4332"/>
              <w:right w:val="single" w:sz="2" w:space="0" w:color="1B4332"/>
            </w:tcBorders>
            <w:shd w:val="clear" w:color="auto" w:fill="1B4332"/>
            <w:tcMar>
              <w:top w:w="130" w:type="dxa"/>
              <w:left w:w="150" w:type="dxa"/>
              <w:bottom w:w="130" w:type="dxa"/>
              <w:right w:w="150" w:type="dxa"/>
            </w:tcMar>
            <w:vAlign w:val="center"/>
          </w:tcPr>
          <w:p w14:paraId="74F90163" w14:textId="77777777" w:rsidR="001A23B2" w:rsidRDefault="00976465">
            <w:pPr>
              <w:spacing w:after="20"/>
            </w:pPr>
            <w:r>
              <w:rPr>
                <w:b/>
                <w:bCs/>
                <w:color w:val="FFFFFF"/>
                <w:sz w:val="16"/>
                <w:szCs w:val="16"/>
              </w:rPr>
              <w:t xml:space="preserve">08:30 – 12:30   |   </w:t>
            </w:r>
            <w:r>
              <w:rPr>
                <w:b/>
                <w:bCs/>
                <w:caps/>
                <w:color w:val="FFFFFF"/>
                <w:spacing w:val="10"/>
                <w:sz w:val="16"/>
                <w:szCs w:val="16"/>
              </w:rPr>
              <w:t>VAFS – VIFOREST Forum: Bridging Research, Industry and Innovation in Sustainable Acacia Value Chains</w:t>
            </w:r>
          </w:p>
        </w:tc>
      </w:tr>
      <w:tr w:rsidR="001A23B2" w14:paraId="52B71687" w14:textId="77777777" w:rsidTr="000D2CFF">
        <w:tc>
          <w:tcPr>
            <w:tcW w:w="1500"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7EDFF0A5" w14:textId="77777777" w:rsidR="001A23B2" w:rsidRDefault="00976465">
            <w:pPr>
              <w:spacing w:after="20"/>
            </w:pPr>
            <w:r>
              <w:rPr>
                <w:b/>
                <w:bCs/>
                <w:color w:val="1B4332"/>
                <w:sz w:val="17"/>
                <w:szCs w:val="17"/>
              </w:rPr>
              <w:t>08:30–09:00</w:t>
            </w:r>
          </w:p>
        </w:tc>
        <w:tc>
          <w:tcPr>
            <w:tcW w:w="1474"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701FE8DE" w14:textId="77777777" w:rsidR="001A23B2" w:rsidRDefault="001A23B2">
            <w:pPr>
              <w:spacing w:after="20"/>
            </w:pPr>
          </w:p>
        </w:tc>
        <w:tc>
          <w:tcPr>
            <w:tcW w:w="3626"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13358177" w14:textId="77777777" w:rsidR="001A23B2" w:rsidRDefault="001A23B2">
            <w:pPr>
              <w:spacing w:after="20"/>
            </w:pPr>
          </w:p>
        </w:tc>
        <w:tc>
          <w:tcPr>
            <w:tcW w:w="3866"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06B46C9A" w14:textId="77777777" w:rsidR="001A23B2" w:rsidRDefault="001A23B2">
            <w:pPr>
              <w:spacing w:after="20"/>
            </w:pPr>
          </w:p>
        </w:tc>
      </w:tr>
      <w:tr w:rsidR="001A23B2" w14:paraId="34921522" w14:textId="77777777" w:rsidTr="000D2CFF">
        <w:tc>
          <w:tcPr>
            <w:tcW w:w="1500"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54E816ED" w14:textId="77777777" w:rsidR="001A23B2" w:rsidRDefault="00976465">
            <w:pPr>
              <w:spacing w:after="20"/>
            </w:pPr>
            <w:r>
              <w:rPr>
                <w:b/>
                <w:bCs/>
                <w:color w:val="1B4332"/>
                <w:sz w:val="17"/>
                <w:szCs w:val="17"/>
              </w:rPr>
              <w:t>09:00–09:15</w:t>
            </w:r>
          </w:p>
        </w:tc>
        <w:tc>
          <w:tcPr>
            <w:tcW w:w="1474"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66C472CA" w14:textId="77777777" w:rsidR="001A23B2" w:rsidRDefault="001A23B2">
            <w:pPr>
              <w:spacing w:after="20"/>
            </w:pPr>
          </w:p>
        </w:tc>
        <w:tc>
          <w:tcPr>
            <w:tcW w:w="3626"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1974906B" w14:textId="77777777" w:rsidR="001A23B2" w:rsidRDefault="00976465">
            <w:pPr>
              <w:spacing w:after="20"/>
            </w:pPr>
            <w:r>
              <w:rPr>
                <w:b/>
                <w:bCs/>
                <w:sz w:val="17"/>
                <w:szCs w:val="17"/>
              </w:rPr>
              <w:t>Leaders of VAFS &amp; VIFOREST (Forum's Co-host)</w:t>
            </w:r>
          </w:p>
        </w:tc>
        <w:tc>
          <w:tcPr>
            <w:tcW w:w="3866"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27D514F7" w14:textId="77777777" w:rsidR="001A23B2" w:rsidRDefault="00976465">
            <w:pPr>
              <w:spacing w:after="20"/>
            </w:pPr>
            <w:r>
              <w:rPr>
                <w:i/>
                <w:iCs/>
                <w:color w:val="3A3A38"/>
                <w:sz w:val="17"/>
                <w:szCs w:val="17"/>
              </w:rPr>
              <w:t>Opening Address</w:t>
            </w:r>
          </w:p>
        </w:tc>
      </w:tr>
      <w:tr w:rsidR="001A23B2" w14:paraId="4A38DEB3" w14:textId="77777777" w:rsidTr="000D2CFF">
        <w:tc>
          <w:tcPr>
            <w:tcW w:w="1500" w:type="dxa"/>
            <w:tcBorders>
              <w:top w:val="single" w:sz="2" w:space="0" w:color="E9F1EA"/>
              <w:left w:val="single" w:sz="2" w:space="0" w:color="E9F1EA"/>
              <w:bottom w:val="single" w:sz="2" w:space="0" w:color="E9F1EA"/>
              <w:right w:val="single" w:sz="2" w:space="0" w:color="E9F1EA"/>
            </w:tcBorders>
            <w:shd w:val="clear" w:color="auto" w:fill="E9F1EA"/>
            <w:tcMar>
              <w:top w:w="90" w:type="dxa"/>
              <w:left w:w="130" w:type="dxa"/>
              <w:bottom w:w="90" w:type="dxa"/>
              <w:right w:w="130" w:type="dxa"/>
            </w:tcMar>
            <w:vAlign w:val="center"/>
          </w:tcPr>
          <w:p w14:paraId="6341852D" w14:textId="77777777" w:rsidR="001A23B2" w:rsidRDefault="00976465">
            <w:pPr>
              <w:spacing w:after="20"/>
            </w:pPr>
            <w:r>
              <w:rPr>
                <w:b/>
                <w:bCs/>
                <w:color w:val="1B4332"/>
                <w:sz w:val="17"/>
                <w:szCs w:val="17"/>
              </w:rPr>
              <w:t>09:15–09:30</w:t>
            </w:r>
          </w:p>
        </w:tc>
        <w:tc>
          <w:tcPr>
            <w:tcW w:w="1474" w:type="dxa"/>
            <w:tcBorders>
              <w:top w:val="single" w:sz="2" w:space="0" w:color="E9F1EA"/>
              <w:left w:val="single" w:sz="2" w:space="0" w:color="E9F1EA"/>
              <w:bottom w:val="single" w:sz="2" w:space="0" w:color="E9F1EA"/>
              <w:right w:val="single" w:sz="2" w:space="0" w:color="E9F1EA"/>
            </w:tcBorders>
            <w:shd w:val="clear" w:color="auto" w:fill="E9F1EA"/>
            <w:tcMar>
              <w:top w:w="90" w:type="dxa"/>
              <w:left w:w="130" w:type="dxa"/>
              <w:bottom w:w="90" w:type="dxa"/>
              <w:right w:w="130" w:type="dxa"/>
            </w:tcMar>
            <w:vAlign w:val="center"/>
          </w:tcPr>
          <w:p w14:paraId="639F08A8" w14:textId="77777777" w:rsidR="001A23B2" w:rsidRDefault="00976465">
            <w:pPr>
              <w:spacing w:after="20"/>
            </w:pPr>
            <w:r>
              <w:rPr>
                <w:b/>
                <w:bCs/>
                <w:color w:val="52796F"/>
                <w:spacing w:val="8"/>
                <w:sz w:val="14"/>
                <w:szCs w:val="14"/>
              </w:rPr>
              <w:t>PLENARY</w:t>
            </w:r>
          </w:p>
        </w:tc>
        <w:tc>
          <w:tcPr>
            <w:tcW w:w="3626" w:type="dxa"/>
            <w:tcBorders>
              <w:top w:val="single" w:sz="2" w:space="0" w:color="E9F1EA"/>
              <w:left w:val="single" w:sz="2" w:space="0" w:color="E9F1EA"/>
              <w:bottom w:val="single" w:sz="2" w:space="0" w:color="E9F1EA"/>
              <w:right w:val="single" w:sz="2" w:space="0" w:color="E9F1EA"/>
            </w:tcBorders>
            <w:shd w:val="clear" w:color="auto" w:fill="E9F1EA"/>
            <w:tcMar>
              <w:top w:w="90" w:type="dxa"/>
              <w:left w:w="130" w:type="dxa"/>
              <w:bottom w:w="90" w:type="dxa"/>
              <w:right w:w="130" w:type="dxa"/>
            </w:tcMar>
            <w:vAlign w:val="center"/>
          </w:tcPr>
          <w:p w14:paraId="671BF1CA" w14:textId="77777777" w:rsidR="001A23B2" w:rsidRDefault="00976465">
            <w:pPr>
              <w:spacing w:after="20"/>
            </w:pPr>
            <w:r>
              <w:rPr>
                <w:b/>
                <w:bCs/>
                <w:sz w:val="17"/>
                <w:szCs w:val="17"/>
              </w:rPr>
              <w:t>Representative of VNForest, MAE</w:t>
            </w:r>
          </w:p>
        </w:tc>
        <w:tc>
          <w:tcPr>
            <w:tcW w:w="3866" w:type="dxa"/>
            <w:tcBorders>
              <w:top w:val="single" w:sz="2" w:space="0" w:color="E9F1EA"/>
              <w:left w:val="single" w:sz="2" w:space="0" w:color="E9F1EA"/>
              <w:bottom w:val="single" w:sz="2" w:space="0" w:color="E9F1EA"/>
              <w:right w:val="single" w:sz="2" w:space="0" w:color="E9F1EA"/>
            </w:tcBorders>
            <w:shd w:val="clear" w:color="auto" w:fill="E9F1EA"/>
            <w:tcMar>
              <w:top w:w="90" w:type="dxa"/>
              <w:left w:w="130" w:type="dxa"/>
              <w:bottom w:w="90" w:type="dxa"/>
              <w:right w:w="130" w:type="dxa"/>
            </w:tcMar>
            <w:vAlign w:val="center"/>
          </w:tcPr>
          <w:p w14:paraId="3617CDA4" w14:textId="77777777" w:rsidR="001A23B2" w:rsidRDefault="00976465">
            <w:pPr>
              <w:spacing w:after="20"/>
            </w:pPr>
            <w:r>
              <w:rPr>
                <w:i/>
                <w:iCs/>
                <w:color w:val="3A3A38"/>
                <w:sz w:val="17"/>
                <w:szCs w:val="17"/>
              </w:rPr>
              <w:t>The Position and Role of Acacia in Vietnam's Forestry Sector: Challenges, Constraints and Development Directions</w:t>
            </w:r>
          </w:p>
        </w:tc>
      </w:tr>
      <w:tr w:rsidR="001A23B2" w14:paraId="07476700" w14:textId="77777777" w:rsidTr="000D2CFF">
        <w:tc>
          <w:tcPr>
            <w:tcW w:w="1500" w:type="dxa"/>
            <w:tcBorders>
              <w:top w:val="single" w:sz="2" w:space="0" w:color="E9F1EA"/>
              <w:left w:val="single" w:sz="2" w:space="0" w:color="E9F1EA"/>
              <w:bottom w:val="single" w:sz="2" w:space="0" w:color="E9F1EA"/>
              <w:right w:val="single" w:sz="2" w:space="0" w:color="E9F1EA"/>
            </w:tcBorders>
            <w:shd w:val="clear" w:color="auto" w:fill="E9F1EA"/>
            <w:tcMar>
              <w:top w:w="90" w:type="dxa"/>
              <w:left w:w="130" w:type="dxa"/>
              <w:bottom w:w="90" w:type="dxa"/>
              <w:right w:w="130" w:type="dxa"/>
            </w:tcMar>
            <w:vAlign w:val="center"/>
          </w:tcPr>
          <w:p w14:paraId="02C455DE" w14:textId="77777777" w:rsidR="001A23B2" w:rsidRDefault="00976465">
            <w:pPr>
              <w:spacing w:after="20"/>
            </w:pPr>
            <w:r>
              <w:rPr>
                <w:b/>
                <w:bCs/>
                <w:color w:val="1B4332"/>
                <w:sz w:val="17"/>
                <w:szCs w:val="17"/>
              </w:rPr>
              <w:t>09:30–09:45</w:t>
            </w:r>
          </w:p>
        </w:tc>
        <w:tc>
          <w:tcPr>
            <w:tcW w:w="1474" w:type="dxa"/>
            <w:tcBorders>
              <w:top w:val="single" w:sz="2" w:space="0" w:color="E9F1EA"/>
              <w:left w:val="single" w:sz="2" w:space="0" w:color="E9F1EA"/>
              <w:bottom w:val="single" w:sz="2" w:space="0" w:color="E9F1EA"/>
              <w:right w:val="single" w:sz="2" w:space="0" w:color="E9F1EA"/>
            </w:tcBorders>
            <w:shd w:val="clear" w:color="auto" w:fill="E9F1EA"/>
            <w:tcMar>
              <w:top w:w="90" w:type="dxa"/>
              <w:left w:w="130" w:type="dxa"/>
              <w:bottom w:w="90" w:type="dxa"/>
              <w:right w:w="130" w:type="dxa"/>
            </w:tcMar>
            <w:vAlign w:val="center"/>
          </w:tcPr>
          <w:p w14:paraId="411EDB26" w14:textId="77777777" w:rsidR="001A23B2" w:rsidRDefault="00976465">
            <w:pPr>
              <w:spacing w:after="20"/>
            </w:pPr>
            <w:r>
              <w:rPr>
                <w:b/>
                <w:bCs/>
                <w:color w:val="52796F"/>
                <w:spacing w:val="8"/>
                <w:sz w:val="14"/>
                <w:szCs w:val="14"/>
              </w:rPr>
              <w:t>PLENARY</w:t>
            </w:r>
          </w:p>
        </w:tc>
        <w:tc>
          <w:tcPr>
            <w:tcW w:w="3626" w:type="dxa"/>
            <w:tcBorders>
              <w:top w:val="single" w:sz="2" w:space="0" w:color="E9F1EA"/>
              <w:left w:val="single" w:sz="2" w:space="0" w:color="E9F1EA"/>
              <w:bottom w:val="single" w:sz="2" w:space="0" w:color="E9F1EA"/>
              <w:right w:val="single" w:sz="2" w:space="0" w:color="E9F1EA"/>
            </w:tcBorders>
            <w:shd w:val="clear" w:color="auto" w:fill="E9F1EA"/>
            <w:tcMar>
              <w:top w:w="90" w:type="dxa"/>
              <w:left w:w="130" w:type="dxa"/>
              <w:bottom w:w="90" w:type="dxa"/>
              <w:right w:w="130" w:type="dxa"/>
            </w:tcMar>
            <w:vAlign w:val="center"/>
          </w:tcPr>
          <w:p w14:paraId="57CA0ECE" w14:textId="77777777" w:rsidR="001A23B2" w:rsidRDefault="00976465">
            <w:pPr>
              <w:spacing w:after="20"/>
            </w:pPr>
            <w:r>
              <w:rPr>
                <w:b/>
                <w:bCs/>
                <w:sz w:val="17"/>
                <w:szCs w:val="17"/>
              </w:rPr>
              <w:t>Representative of VAFS</w:t>
            </w:r>
          </w:p>
        </w:tc>
        <w:tc>
          <w:tcPr>
            <w:tcW w:w="3866" w:type="dxa"/>
            <w:tcBorders>
              <w:top w:val="single" w:sz="2" w:space="0" w:color="E9F1EA"/>
              <w:left w:val="single" w:sz="2" w:space="0" w:color="E9F1EA"/>
              <w:bottom w:val="single" w:sz="2" w:space="0" w:color="E9F1EA"/>
              <w:right w:val="single" w:sz="2" w:space="0" w:color="E9F1EA"/>
            </w:tcBorders>
            <w:shd w:val="clear" w:color="auto" w:fill="E9F1EA"/>
            <w:tcMar>
              <w:top w:w="90" w:type="dxa"/>
              <w:left w:w="130" w:type="dxa"/>
              <w:bottom w:w="90" w:type="dxa"/>
              <w:right w:w="130" w:type="dxa"/>
            </w:tcMar>
            <w:vAlign w:val="center"/>
          </w:tcPr>
          <w:p w14:paraId="7DA6E90C" w14:textId="77777777" w:rsidR="001A23B2" w:rsidRDefault="00976465">
            <w:pPr>
              <w:spacing w:after="20"/>
            </w:pPr>
            <w:r>
              <w:rPr>
                <w:i/>
                <w:iCs/>
                <w:color w:val="3A3A38"/>
                <w:sz w:val="17"/>
                <w:szCs w:val="17"/>
              </w:rPr>
              <w:t>Sustainable Development of Plantations and the Acacia Wood Value Chain in Response to Requirements for Legal Timber, Sustainable Management and Climate Change Adaptation</w:t>
            </w:r>
          </w:p>
        </w:tc>
      </w:tr>
      <w:tr w:rsidR="001A23B2" w14:paraId="7EB4AC3E" w14:textId="77777777" w:rsidTr="000D2CFF">
        <w:tc>
          <w:tcPr>
            <w:tcW w:w="1500" w:type="dxa"/>
            <w:tcBorders>
              <w:top w:val="single" w:sz="2" w:space="0" w:color="E9F1EA"/>
              <w:left w:val="single" w:sz="2" w:space="0" w:color="E9F1EA"/>
              <w:bottom w:val="single" w:sz="2" w:space="0" w:color="E9F1EA"/>
              <w:right w:val="single" w:sz="2" w:space="0" w:color="E9F1EA"/>
            </w:tcBorders>
            <w:shd w:val="clear" w:color="auto" w:fill="E9F1EA"/>
            <w:tcMar>
              <w:top w:w="90" w:type="dxa"/>
              <w:left w:w="130" w:type="dxa"/>
              <w:bottom w:w="90" w:type="dxa"/>
              <w:right w:w="130" w:type="dxa"/>
            </w:tcMar>
            <w:vAlign w:val="center"/>
          </w:tcPr>
          <w:p w14:paraId="5947255E" w14:textId="77777777" w:rsidR="001A23B2" w:rsidRDefault="00976465">
            <w:pPr>
              <w:spacing w:after="20"/>
            </w:pPr>
            <w:r>
              <w:rPr>
                <w:b/>
                <w:bCs/>
                <w:color w:val="1B4332"/>
                <w:sz w:val="17"/>
                <w:szCs w:val="17"/>
              </w:rPr>
              <w:t>09:45–10:00</w:t>
            </w:r>
          </w:p>
        </w:tc>
        <w:tc>
          <w:tcPr>
            <w:tcW w:w="1474" w:type="dxa"/>
            <w:tcBorders>
              <w:top w:val="single" w:sz="2" w:space="0" w:color="E9F1EA"/>
              <w:left w:val="single" w:sz="2" w:space="0" w:color="E9F1EA"/>
              <w:bottom w:val="single" w:sz="2" w:space="0" w:color="E9F1EA"/>
              <w:right w:val="single" w:sz="2" w:space="0" w:color="E9F1EA"/>
            </w:tcBorders>
            <w:shd w:val="clear" w:color="auto" w:fill="E9F1EA"/>
            <w:tcMar>
              <w:top w:w="90" w:type="dxa"/>
              <w:left w:w="130" w:type="dxa"/>
              <w:bottom w:w="90" w:type="dxa"/>
              <w:right w:w="130" w:type="dxa"/>
            </w:tcMar>
            <w:vAlign w:val="center"/>
          </w:tcPr>
          <w:p w14:paraId="19717419" w14:textId="77777777" w:rsidR="001A23B2" w:rsidRDefault="00976465">
            <w:pPr>
              <w:spacing w:after="20"/>
            </w:pPr>
            <w:r>
              <w:rPr>
                <w:b/>
                <w:bCs/>
                <w:color w:val="52796F"/>
                <w:spacing w:val="8"/>
                <w:sz w:val="14"/>
                <w:szCs w:val="14"/>
              </w:rPr>
              <w:t>PLENARY</w:t>
            </w:r>
          </w:p>
        </w:tc>
        <w:tc>
          <w:tcPr>
            <w:tcW w:w="3626" w:type="dxa"/>
            <w:tcBorders>
              <w:top w:val="single" w:sz="2" w:space="0" w:color="E9F1EA"/>
              <w:left w:val="single" w:sz="2" w:space="0" w:color="E9F1EA"/>
              <w:bottom w:val="single" w:sz="2" w:space="0" w:color="E9F1EA"/>
              <w:right w:val="single" w:sz="2" w:space="0" w:color="E9F1EA"/>
            </w:tcBorders>
            <w:shd w:val="clear" w:color="auto" w:fill="E9F1EA"/>
            <w:tcMar>
              <w:top w:w="90" w:type="dxa"/>
              <w:left w:w="130" w:type="dxa"/>
              <w:bottom w:w="90" w:type="dxa"/>
              <w:right w:w="130" w:type="dxa"/>
            </w:tcMar>
            <w:vAlign w:val="center"/>
          </w:tcPr>
          <w:p w14:paraId="307F9A9B" w14:textId="77777777" w:rsidR="001A23B2" w:rsidRDefault="00976465">
            <w:pPr>
              <w:spacing w:after="20"/>
            </w:pPr>
            <w:r>
              <w:rPr>
                <w:b/>
                <w:bCs/>
                <w:sz w:val="17"/>
                <w:szCs w:val="17"/>
              </w:rPr>
              <w:t>Dr. Ratih Damayanti, BRIN, Indonesia</w:t>
            </w:r>
          </w:p>
        </w:tc>
        <w:tc>
          <w:tcPr>
            <w:tcW w:w="3866" w:type="dxa"/>
            <w:tcBorders>
              <w:top w:val="single" w:sz="2" w:space="0" w:color="E9F1EA"/>
              <w:left w:val="single" w:sz="2" w:space="0" w:color="E9F1EA"/>
              <w:bottom w:val="single" w:sz="2" w:space="0" w:color="E9F1EA"/>
              <w:right w:val="single" w:sz="2" w:space="0" w:color="E9F1EA"/>
            </w:tcBorders>
            <w:shd w:val="clear" w:color="auto" w:fill="E9F1EA"/>
            <w:tcMar>
              <w:top w:w="90" w:type="dxa"/>
              <w:left w:w="130" w:type="dxa"/>
              <w:bottom w:w="90" w:type="dxa"/>
              <w:right w:w="130" w:type="dxa"/>
            </w:tcMar>
            <w:vAlign w:val="center"/>
          </w:tcPr>
          <w:p w14:paraId="2A5AF6A4" w14:textId="77777777" w:rsidR="001A23B2" w:rsidRDefault="00976465">
            <w:pPr>
              <w:spacing w:after="20"/>
            </w:pPr>
            <w:r>
              <w:rPr>
                <w:i/>
                <w:iCs/>
                <w:color w:val="3A3A38"/>
                <w:sz w:val="17"/>
                <w:szCs w:val="17"/>
              </w:rPr>
              <w:t>Acacia Plantation Forest and Sustainability Policy in Indonesia: Challenges and Opportunities</w:t>
            </w:r>
          </w:p>
        </w:tc>
      </w:tr>
      <w:tr w:rsidR="001A23B2" w14:paraId="2C8E0C27" w14:textId="77777777" w:rsidTr="000D2CFF">
        <w:tc>
          <w:tcPr>
            <w:tcW w:w="1500"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7440CF57" w14:textId="77777777" w:rsidR="001A23B2" w:rsidRDefault="00976465">
            <w:pPr>
              <w:spacing w:after="20"/>
            </w:pPr>
            <w:r>
              <w:rPr>
                <w:b/>
                <w:bCs/>
                <w:color w:val="1B4332"/>
                <w:sz w:val="17"/>
                <w:szCs w:val="17"/>
              </w:rPr>
              <w:t>10:00–10:30</w:t>
            </w:r>
          </w:p>
        </w:tc>
        <w:tc>
          <w:tcPr>
            <w:tcW w:w="1474"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755F3084" w14:textId="77777777" w:rsidR="001A23B2" w:rsidRDefault="00976465">
            <w:pPr>
              <w:spacing w:after="20"/>
            </w:pPr>
            <w:r>
              <w:rPr>
                <w:b/>
                <w:bCs/>
                <w:color w:val="52796F"/>
                <w:spacing w:val="8"/>
                <w:sz w:val="14"/>
                <w:szCs w:val="14"/>
              </w:rPr>
              <w:t>Q &amp; A</w:t>
            </w:r>
          </w:p>
        </w:tc>
        <w:tc>
          <w:tcPr>
            <w:tcW w:w="3626"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5FD53827" w14:textId="77777777" w:rsidR="001A23B2" w:rsidRDefault="00976465">
            <w:pPr>
              <w:spacing w:after="20"/>
            </w:pPr>
            <w:r>
              <w:rPr>
                <w:b/>
                <w:bCs/>
                <w:sz w:val="17"/>
                <w:szCs w:val="17"/>
              </w:rPr>
              <w:t>Forum's hosts</w:t>
            </w:r>
          </w:p>
        </w:tc>
        <w:tc>
          <w:tcPr>
            <w:tcW w:w="3866"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11D82848" w14:textId="77777777" w:rsidR="001A23B2" w:rsidRDefault="00976465">
            <w:pPr>
              <w:spacing w:after="20"/>
            </w:pPr>
            <w:r>
              <w:rPr>
                <w:i/>
                <w:iCs/>
                <w:color w:val="3A3A38"/>
                <w:sz w:val="17"/>
                <w:szCs w:val="17"/>
              </w:rPr>
              <w:t>Discussion</w:t>
            </w:r>
          </w:p>
        </w:tc>
      </w:tr>
      <w:tr w:rsidR="001A23B2" w14:paraId="034B8F90" w14:textId="77777777">
        <w:tc>
          <w:tcPr>
            <w:tcW w:w="10466" w:type="dxa"/>
            <w:gridSpan w:val="4"/>
            <w:tcBorders>
              <w:top w:val="single" w:sz="2" w:space="0" w:color="F3E9D6"/>
              <w:left w:val="single" w:sz="2" w:space="0" w:color="F3E9D6"/>
              <w:bottom w:val="single" w:sz="2" w:space="0" w:color="F3E9D6"/>
              <w:right w:val="single" w:sz="2" w:space="0" w:color="F3E9D6"/>
            </w:tcBorders>
            <w:shd w:val="clear" w:color="auto" w:fill="F3E9D6"/>
            <w:tcMar>
              <w:top w:w="110" w:type="dxa"/>
              <w:left w:w="150" w:type="dxa"/>
              <w:bottom w:w="110" w:type="dxa"/>
              <w:right w:w="150" w:type="dxa"/>
            </w:tcMar>
            <w:vAlign w:val="center"/>
          </w:tcPr>
          <w:p w14:paraId="6074FE45" w14:textId="77777777" w:rsidR="001A23B2" w:rsidRDefault="00976465">
            <w:pPr>
              <w:spacing w:after="20"/>
              <w:jc w:val="center"/>
            </w:pPr>
            <w:r>
              <w:rPr>
                <w:b/>
                <w:bCs/>
                <w:color w:val="6E4E12"/>
              </w:rPr>
              <w:t xml:space="preserve">10:30–11:00   —   </w:t>
            </w:r>
            <w:r>
              <w:rPr>
                <w:b/>
                <w:bCs/>
                <w:caps/>
                <w:color w:val="6E4E12"/>
                <w:spacing w:val="6"/>
              </w:rPr>
              <w:t>Coffee Break</w:t>
            </w:r>
          </w:p>
        </w:tc>
      </w:tr>
      <w:tr w:rsidR="001A23B2" w14:paraId="4B4FF139" w14:textId="77777777" w:rsidTr="000D2CFF">
        <w:tc>
          <w:tcPr>
            <w:tcW w:w="1500" w:type="dxa"/>
            <w:tcBorders>
              <w:top w:val="single" w:sz="2" w:space="0" w:color="EAF0F6"/>
              <w:left w:val="single" w:sz="2" w:space="0" w:color="EAF0F6"/>
              <w:bottom w:val="single" w:sz="2" w:space="0" w:color="EAF0F6"/>
              <w:right w:val="single" w:sz="2" w:space="0" w:color="EAF0F6"/>
            </w:tcBorders>
            <w:shd w:val="clear" w:color="auto" w:fill="EAF0F6"/>
            <w:tcMar>
              <w:top w:w="90" w:type="dxa"/>
              <w:left w:w="130" w:type="dxa"/>
              <w:bottom w:w="90" w:type="dxa"/>
              <w:right w:w="130" w:type="dxa"/>
            </w:tcMar>
            <w:vAlign w:val="center"/>
          </w:tcPr>
          <w:p w14:paraId="04CF2969" w14:textId="77777777" w:rsidR="001A23B2" w:rsidRDefault="00976465">
            <w:pPr>
              <w:spacing w:after="20"/>
            </w:pPr>
            <w:r>
              <w:rPr>
                <w:b/>
                <w:bCs/>
                <w:color w:val="1B4332"/>
                <w:sz w:val="17"/>
                <w:szCs w:val="17"/>
              </w:rPr>
              <w:t>11:00–11:15</w:t>
            </w:r>
          </w:p>
        </w:tc>
        <w:tc>
          <w:tcPr>
            <w:tcW w:w="1474" w:type="dxa"/>
            <w:tcBorders>
              <w:top w:val="single" w:sz="2" w:space="0" w:color="EAF0F6"/>
              <w:left w:val="single" w:sz="2" w:space="0" w:color="EAF0F6"/>
              <w:bottom w:val="single" w:sz="2" w:space="0" w:color="EAF0F6"/>
              <w:right w:val="single" w:sz="2" w:space="0" w:color="EAF0F6"/>
            </w:tcBorders>
            <w:shd w:val="clear" w:color="auto" w:fill="EAF0F6"/>
            <w:tcMar>
              <w:top w:w="90" w:type="dxa"/>
              <w:left w:w="130" w:type="dxa"/>
              <w:bottom w:w="90" w:type="dxa"/>
              <w:right w:w="130" w:type="dxa"/>
            </w:tcMar>
            <w:vAlign w:val="center"/>
          </w:tcPr>
          <w:p w14:paraId="1A744710" w14:textId="77777777" w:rsidR="001A23B2" w:rsidRDefault="00976465">
            <w:pPr>
              <w:spacing w:after="20"/>
            </w:pPr>
            <w:r>
              <w:rPr>
                <w:b/>
                <w:bCs/>
                <w:color w:val="52796F"/>
                <w:spacing w:val="8"/>
                <w:sz w:val="14"/>
                <w:szCs w:val="14"/>
              </w:rPr>
              <w:t>INDUSTRY</w:t>
            </w:r>
          </w:p>
        </w:tc>
        <w:tc>
          <w:tcPr>
            <w:tcW w:w="3626" w:type="dxa"/>
            <w:tcBorders>
              <w:top w:val="single" w:sz="2" w:space="0" w:color="EAF0F6"/>
              <w:left w:val="single" w:sz="2" w:space="0" w:color="EAF0F6"/>
              <w:bottom w:val="single" w:sz="2" w:space="0" w:color="EAF0F6"/>
              <w:right w:val="single" w:sz="2" w:space="0" w:color="EAF0F6"/>
            </w:tcBorders>
            <w:shd w:val="clear" w:color="auto" w:fill="EAF0F6"/>
            <w:tcMar>
              <w:top w:w="90" w:type="dxa"/>
              <w:left w:w="130" w:type="dxa"/>
              <w:bottom w:w="90" w:type="dxa"/>
              <w:right w:w="130" w:type="dxa"/>
            </w:tcMar>
            <w:vAlign w:val="center"/>
          </w:tcPr>
          <w:p w14:paraId="79D6F7D5" w14:textId="77777777" w:rsidR="001A23B2" w:rsidRDefault="00976465">
            <w:pPr>
              <w:spacing w:after="20"/>
            </w:pPr>
            <w:r>
              <w:rPr>
                <w:b/>
                <w:bCs/>
                <w:sz w:val="17"/>
                <w:szCs w:val="17"/>
              </w:rPr>
              <w:t>Representative of IKEA Vietnam</w:t>
            </w:r>
          </w:p>
        </w:tc>
        <w:tc>
          <w:tcPr>
            <w:tcW w:w="3866" w:type="dxa"/>
            <w:tcBorders>
              <w:top w:val="single" w:sz="2" w:space="0" w:color="EAF0F6"/>
              <w:left w:val="single" w:sz="2" w:space="0" w:color="EAF0F6"/>
              <w:bottom w:val="single" w:sz="2" w:space="0" w:color="EAF0F6"/>
              <w:right w:val="single" w:sz="2" w:space="0" w:color="EAF0F6"/>
            </w:tcBorders>
            <w:shd w:val="clear" w:color="auto" w:fill="EAF0F6"/>
            <w:tcMar>
              <w:top w:w="90" w:type="dxa"/>
              <w:left w:w="130" w:type="dxa"/>
              <w:bottom w:w="90" w:type="dxa"/>
              <w:right w:w="130" w:type="dxa"/>
            </w:tcMar>
            <w:vAlign w:val="center"/>
          </w:tcPr>
          <w:p w14:paraId="46EE9ED3" w14:textId="77777777" w:rsidR="001A23B2" w:rsidRDefault="00976465">
            <w:pPr>
              <w:spacing w:after="20"/>
            </w:pPr>
            <w:r>
              <w:rPr>
                <w:i/>
                <w:iCs/>
                <w:color w:val="3A3A38"/>
                <w:sz w:val="17"/>
                <w:szCs w:val="17"/>
              </w:rPr>
              <w:t>From Plantation to Products: Global Demand and Requirements for Acacia Wood in Furniture Manufacturing</w:t>
            </w:r>
          </w:p>
        </w:tc>
      </w:tr>
      <w:tr w:rsidR="001A23B2" w14:paraId="2932CE44" w14:textId="77777777" w:rsidTr="000D2CFF">
        <w:tc>
          <w:tcPr>
            <w:tcW w:w="1500" w:type="dxa"/>
            <w:tcBorders>
              <w:top w:val="single" w:sz="2" w:space="0" w:color="EAF0F6"/>
              <w:left w:val="single" w:sz="2" w:space="0" w:color="EAF0F6"/>
              <w:bottom w:val="single" w:sz="2" w:space="0" w:color="EAF0F6"/>
              <w:right w:val="single" w:sz="2" w:space="0" w:color="EAF0F6"/>
            </w:tcBorders>
            <w:shd w:val="clear" w:color="auto" w:fill="EAF0F6"/>
            <w:tcMar>
              <w:top w:w="90" w:type="dxa"/>
              <w:left w:w="130" w:type="dxa"/>
              <w:bottom w:w="90" w:type="dxa"/>
              <w:right w:w="130" w:type="dxa"/>
            </w:tcMar>
            <w:vAlign w:val="center"/>
          </w:tcPr>
          <w:p w14:paraId="54E5F91D" w14:textId="77777777" w:rsidR="001A23B2" w:rsidRDefault="00976465">
            <w:pPr>
              <w:spacing w:after="20"/>
            </w:pPr>
            <w:r>
              <w:rPr>
                <w:b/>
                <w:bCs/>
                <w:color w:val="1B4332"/>
                <w:sz w:val="17"/>
                <w:szCs w:val="17"/>
              </w:rPr>
              <w:t>11:15–11:30</w:t>
            </w:r>
          </w:p>
        </w:tc>
        <w:tc>
          <w:tcPr>
            <w:tcW w:w="1474" w:type="dxa"/>
            <w:tcBorders>
              <w:top w:val="single" w:sz="2" w:space="0" w:color="EAF0F6"/>
              <w:left w:val="single" w:sz="2" w:space="0" w:color="EAF0F6"/>
              <w:bottom w:val="single" w:sz="2" w:space="0" w:color="EAF0F6"/>
              <w:right w:val="single" w:sz="2" w:space="0" w:color="EAF0F6"/>
            </w:tcBorders>
            <w:shd w:val="clear" w:color="auto" w:fill="EAF0F6"/>
            <w:tcMar>
              <w:top w:w="90" w:type="dxa"/>
              <w:left w:w="130" w:type="dxa"/>
              <w:bottom w:w="90" w:type="dxa"/>
              <w:right w:w="130" w:type="dxa"/>
            </w:tcMar>
            <w:vAlign w:val="center"/>
          </w:tcPr>
          <w:p w14:paraId="1592AC79" w14:textId="77777777" w:rsidR="001A23B2" w:rsidRDefault="00976465">
            <w:pPr>
              <w:spacing w:after="20"/>
            </w:pPr>
            <w:r>
              <w:rPr>
                <w:b/>
                <w:bCs/>
                <w:color w:val="52796F"/>
                <w:spacing w:val="8"/>
                <w:sz w:val="14"/>
                <w:szCs w:val="14"/>
              </w:rPr>
              <w:t>INDUSTRY</w:t>
            </w:r>
          </w:p>
        </w:tc>
        <w:tc>
          <w:tcPr>
            <w:tcW w:w="3626" w:type="dxa"/>
            <w:tcBorders>
              <w:top w:val="single" w:sz="2" w:space="0" w:color="EAF0F6"/>
              <w:left w:val="single" w:sz="2" w:space="0" w:color="EAF0F6"/>
              <w:bottom w:val="single" w:sz="2" w:space="0" w:color="EAF0F6"/>
              <w:right w:val="single" w:sz="2" w:space="0" w:color="EAF0F6"/>
            </w:tcBorders>
            <w:shd w:val="clear" w:color="auto" w:fill="EAF0F6"/>
            <w:tcMar>
              <w:top w:w="90" w:type="dxa"/>
              <w:left w:w="130" w:type="dxa"/>
              <w:bottom w:w="90" w:type="dxa"/>
              <w:right w:w="130" w:type="dxa"/>
            </w:tcMar>
            <w:vAlign w:val="center"/>
          </w:tcPr>
          <w:p w14:paraId="36EF56C1" w14:textId="77777777" w:rsidR="001A23B2" w:rsidRDefault="00976465">
            <w:pPr>
              <w:spacing w:after="20"/>
            </w:pPr>
            <w:r>
              <w:rPr>
                <w:b/>
                <w:bCs/>
                <w:sz w:val="17"/>
                <w:szCs w:val="17"/>
              </w:rPr>
              <w:t>Representative of An Cuong Co., Ltd</w:t>
            </w:r>
          </w:p>
        </w:tc>
        <w:tc>
          <w:tcPr>
            <w:tcW w:w="3866" w:type="dxa"/>
            <w:tcBorders>
              <w:top w:val="single" w:sz="2" w:space="0" w:color="EAF0F6"/>
              <w:left w:val="single" w:sz="2" w:space="0" w:color="EAF0F6"/>
              <w:bottom w:val="single" w:sz="2" w:space="0" w:color="EAF0F6"/>
              <w:right w:val="single" w:sz="2" w:space="0" w:color="EAF0F6"/>
            </w:tcBorders>
            <w:shd w:val="clear" w:color="auto" w:fill="EAF0F6"/>
            <w:tcMar>
              <w:top w:w="90" w:type="dxa"/>
              <w:left w:w="130" w:type="dxa"/>
              <w:bottom w:w="90" w:type="dxa"/>
              <w:right w:w="130" w:type="dxa"/>
            </w:tcMar>
            <w:vAlign w:val="center"/>
          </w:tcPr>
          <w:p w14:paraId="16DFF7D1" w14:textId="77777777" w:rsidR="001A23B2" w:rsidRDefault="00976465">
            <w:pPr>
              <w:spacing w:after="20"/>
            </w:pPr>
            <w:r>
              <w:rPr>
                <w:i/>
                <w:iCs/>
                <w:color w:val="3A3A38"/>
                <w:sz w:val="17"/>
                <w:szCs w:val="17"/>
              </w:rPr>
              <w:t>Ensuring a Sustainable Supply for Engineered Wood Industry: Market Challenges and Volatility</w:t>
            </w:r>
          </w:p>
        </w:tc>
      </w:tr>
      <w:tr w:rsidR="001A23B2" w14:paraId="058C120E" w14:textId="77777777" w:rsidTr="000D2CFF">
        <w:tc>
          <w:tcPr>
            <w:tcW w:w="1500" w:type="dxa"/>
            <w:tcBorders>
              <w:top w:val="single" w:sz="2" w:space="0" w:color="EAF0F6"/>
              <w:left w:val="single" w:sz="2" w:space="0" w:color="EAF0F6"/>
              <w:bottom w:val="single" w:sz="2" w:space="0" w:color="EAF0F6"/>
              <w:right w:val="single" w:sz="2" w:space="0" w:color="EAF0F6"/>
            </w:tcBorders>
            <w:shd w:val="clear" w:color="auto" w:fill="EAF0F6"/>
            <w:tcMar>
              <w:top w:w="90" w:type="dxa"/>
              <w:left w:w="130" w:type="dxa"/>
              <w:bottom w:w="90" w:type="dxa"/>
              <w:right w:w="130" w:type="dxa"/>
            </w:tcMar>
            <w:vAlign w:val="center"/>
          </w:tcPr>
          <w:p w14:paraId="1D1FC92B" w14:textId="77777777" w:rsidR="001A23B2" w:rsidRDefault="00976465">
            <w:pPr>
              <w:spacing w:after="20"/>
            </w:pPr>
            <w:r>
              <w:rPr>
                <w:b/>
                <w:bCs/>
                <w:color w:val="1B4332"/>
                <w:sz w:val="17"/>
                <w:szCs w:val="17"/>
              </w:rPr>
              <w:t>11:30–11:45</w:t>
            </w:r>
          </w:p>
        </w:tc>
        <w:tc>
          <w:tcPr>
            <w:tcW w:w="1474" w:type="dxa"/>
            <w:tcBorders>
              <w:top w:val="single" w:sz="2" w:space="0" w:color="EAF0F6"/>
              <w:left w:val="single" w:sz="2" w:space="0" w:color="EAF0F6"/>
              <w:bottom w:val="single" w:sz="2" w:space="0" w:color="EAF0F6"/>
              <w:right w:val="single" w:sz="2" w:space="0" w:color="EAF0F6"/>
            </w:tcBorders>
            <w:shd w:val="clear" w:color="auto" w:fill="EAF0F6"/>
            <w:tcMar>
              <w:top w:w="90" w:type="dxa"/>
              <w:left w:w="130" w:type="dxa"/>
              <w:bottom w:w="90" w:type="dxa"/>
              <w:right w:w="130" w:type="dxa"/>
            </w:tcMar>
            <w:vAlign w:val="center"/>
          </w:tcPr>
          <w:p w14:paraId="67752E84" w14:textId="77777777" w:rsidR="001A23B2" w:rsidRDefault="00976465">
            <w:pPr>
              <w:spacing w:after="20"/>
            </w:pPr>
            <w:r>
              <w:rPr>
                <w:b/>
                <w:bCs/>
                <w:color w:val="52796F"/>
                <w:spacing w:val="8"/>
                <w:sz w:val="14"/>
                <w:szCs w:val="14"/>
              </w:rPr>
              <w:t>INDUSTRY</w:t>
            </w:r>
          </w:p>
        </w:tc>
        <w:tc>
          <w:tcPr>
            <w:tcW w:w="3626" w:type="dxa"/>
            <w:tcBorders>
              <w:top w:val="single" w:sz="2" w:space="0" w:color="EAF0F6"/>
              <w:left w:val="single" w:sz="2" w:space="0" w:color="EAF0F6"/>
              <w:bottom w:val="single" w:sz="2" w:space="0" w:color="EAF0F6"/>
              <w:right w:val="single" w:sz="2" w:space="0" w:color="EAF0F6"/>
            </w:tcBorders>
            <w:shd w:val="clear" w:color="auto" w:fill="EAF0F6"/>
            <w:tcMar>
              <w:top w:w="90" w:type="dxa"/>
              <w:left w:w="130" w:type="dxa"/>
              <w:bottom w:w="90" w:type="dxa"/>
              <w:right w:w="130" w:type="dxa"/>
            </w:tcMar>
            <w:vAlign w:val="center"/>
          </w:tcPr>
          <w:p w14:paraId="15866B20" w14:textId="77777777" w:rsidR="001A23B2" w:rsidRDefault="00976465">
            <w:pPr>
              <w:spacing w:after="20"/>
            </w:pPr>
            <w:r>
              <w:rPr>
                <w:b/>
                <w:bCs/>
                <w:sz w:val="17"/>
                <w:szCs w:val="17"/>
              </w:rPr>
              <w:t>Dr. Gustavo Martins, APRIL, Indonesia</w:t>
            </w:r>
          </w:p>
        </w:tc>
        <w:tc>
          <w:tcPr>
            <w:tcW w:w="3866" w:type="dxa"/>
            <w:tcBorders>
              <w:top w:val="single" w:sz="2" w:space="0" w:color="EAF0F6"/>
              <w:left w:val="single" w:sz="2" w:space="0" w:color="EAF0F6"/>
              <w:bottom w:val="single" w:sz="2" w:space="0" w:color="EAF0F6"/>
              <w:right w:val="single" w:sz="2" w:space="0" w:color="EAF0F6"/>
            </w:tcBorders>
            <w:shd w:val="clear" w:color="auto" w:fill="EAF0F6"/>
            <w:tcMar>
              <w:top w:w="90" w:type="dxa"/>
              <w:left w:w="130" w:type="dxa"/>
              <w:bottom w:w="90" w:type="dxa"/>
              <w:right w:w="130" w:type="dxa"/>
            </w:tcMar>
            <w:vAlign w:val="center"/>
          </w:tcPr>
          <w:p w14:paraId="60C8770D" w14:textId="77777777" w:rsidR="001A23B2" w:rsidRDefault="00976465">
            <w:pPr>
              <w:spacing w:after="20"/>
            </w:pPr>
            <w:r>
              <w:rPr>
                <w:i/>
                <w:iCs/>
                <w:color w:val="3A3A38"/>
                <w:sz w:val="17"/>
                <w:szCs w:val="17"/>
              </w:rPr>
              <w:t>Acacia Wood Supply for the Pulp Industry: Current Status, Challenges and Requirements for Raw Materials</w:t>
            </w:r>
          </w:p>
        </w:tc>
      </w:tr>
      <w:tr w:rsidR="001A23B2" w14:paraId="21594C39" w14:textId="77777777" w:rsidTr="000D2CFF">
        <w:tc>
          <w:tcPr>
            <w:tcW w:w="1500" w:type="dxa"/>
            <w:tcBorders>
              <w:top w:val="single" w:sz="2" w:space="0" w:color="EAF0F6"/>
              <w:left w:val="single" w:sz="2" w:space="0" w:color="EAF0F6"/>
              <w:bottom w:val="single" w:sz="2" w:space="0" w:color="EAF0F6"/>
              <w:right w:val="single" w:sz="2" w:space="0" w:color="EAF0F6"/>
            </w:tcBorders>
            <w:shd w:val="clear" w:color="auto" w:fill="EAF0F6"/>
            <w:tcMar>
              <w:top w:w="90" w:type="dxa"/>
              <w:left w:w="130" w:type="dxa"/>
              <w:bottom w:w="90" w:type="dxa"/>
              <w:right w:w="130" w:type="dxa"/>
            </w:tcMar>
            <w:vAlign w:val="center"/>
          </w:tcPr>
          <w:p w14:paraId="699D5EE0" w14:textId="77777777" w:rsidR="001A23B2" w:rsidRDefault="00976465">
            <w:pPr>
              <w:spacing w:after="20"/>
            </w:pPr>
            <w:r>
              <w:rPr>
                <w:b/>
                <w:bCs/>
                <w:color w:val="1B4332"/>
                <w:sz w:val="17"/>
                <w:szCs w:val="17"/>
              </w:rPr>
              <w:t>11:45–12:00</w:t>
            </w:r>
          </w:p>
        </w:tc>
        <w:tc>
          <w:tcPr>
            <w:tcW w:w="1474" w:type="dxa"/>
            <w:tcBorders>
              <w:top w:val="single" w:sz="2" w:space="0" w:color="EAF0F6"/>
              <w:left w:val="single" w:sz="2" w:space="0" w:color="EAF0F6"/>
              <w:bottom w:val="single" w:sz="2" w:space="0" w:color="EAF0F6"/>
              <w:right w:val="single" w:sz="2" w:space="0" w:color="EAF0F6"/>
            </w:tcBorders>
            <w:shd w:val="clear" w:color="auto" w:fill="EAF0F6"/>
            <w:tcMar>
              <w:top w:w="90" w:type="dxa"/>
              <w:left w:w="130" w:type="dxa"/>
              <w:bottom w:w="90" w:type="dxa"/>
              <w:right w:w="130" w:type="dxa"/>
            </w:tcMar>
            <w:vAlign w:val="center"/>
          </w:tcPr>
          <w:p w14:paraId="554DB5A1" w14:textId="77777777" w:rsidR="001A23B2" w:rsidRDefault="00976465">
            <w:pPr>
              <w:spacing w:after="20"/>
            </w:pPr>
            <w:r>
              <w:rPr>
                <w:b/>
                <w:bCs/>
                <w:color w:val="52796F"/>
                <w:spacing w:val="8"/>
                <w:sz w:val="14"/>
                <w:szCs w:val="14"/>
              </w:rPr>
              <w:t>INDUSTRY</w:t>
            </w:r>
          </w:p>
        </w:tc>
        <w:tc>
          <w:tcPr>
            <w:tcW w:w="3626" w:type="dxa"/>
            <w:tcBorders>
              <w:top w:val="single" w:sz="2" w:space="0" w:color="EAF0F6"/>
              <w:left w:val="single" w:sz="2" w:space="0" w:color="EAF0F6"/>
              <w:bottom w:val="single" w:sz="2" w:space="0" w:color="EAF0F6"/>
              <w:right w:val="single" w:sz="2" w:space="0" w:color="EAF0F6"/>
            </w:tcBorders>
            <w:shd w:val="clear" w:color="auto" w:fill="EAF0F6"/>
            <w:tcMar>
              <w:top w:w="90" w:type="dxa"/>
              <w:left w:w="130" w:type="dxa"/>
              <w:bottom w:w="90" w:type="dxa"/>
              <w:right w:w="130" w:type="dxa"/>
            </w:tcMar>
            <w:vAlign w:val="center"/>
          </w:tcPr>
          <w:p w14:paraId="213DBDCD" w14:textId="16766D88" w:rsidR="001A23B2" w:rsidRDefault="00A02192">
            <w:pPr>
              <w:spacing w:after="20"/>
            </w:pPr>
            <w:r>
              <w:rPr>
                <w:b/>
                <w:bCs/>
                <w:sz w:val="17"/>
                <w:szCs w:val="17"/>
              </w:rPr>
              <w:t>Representative of Biomass Phu Tai Co., Ltd</w:t>
            </w:r>
          </w:p>
        </w:tc>
        <w:tc>
          <w:tcPr>
            <w:tcW w:w="3866" w:type="dxa"/>
            <w:tcBorders>
              <w:top w:val="single" w:sz="2" w:space="0" w:color="EAF0F6"/>
              <w:left w:val="single" w:sz="2" w:space="0" w:color="EAF0F6"/>
              <w:bottom w:val="single" w:sz="2" w:space="0" w:color="EAF0F6"/>
              <w:right w:val="single" w:sz="2" w:space="0" w:color="EAF0F6"/>
            </w:tcBorders>
            <w:shd w:val="clear" w:color="auto" w:fill="EAF0F6"/>
            <w:tcMar>
              <w:top w:w="90" w:type="dxa"/>
              <w:left w:w="130" w:type="dxa"/>
              <w:bottom w:w="90" w:type="dxa"/>
              <w:right w:w="130" w:type="dxa"/>
            </w:tcMar>
            <w:vAlign w:val="center"/>
          </w:tcPr>
          <w:p w14:paraId="58A732EB" w14:textId="77777777" w:rsidR="001A23B2" w:rsidRDefault="00976465">
            <w:pPr>
              <w:spacing w:after="20"/>
            </w:pPr>
            <w:r>
              <w:rPr>
                <w:i/>
                <w:iCs/>
                <w:color w:val="3A3A38"/>
                <w:sz w:val="17"/>
                <w:szCs w:val="17"/>
              </w:rPr>
              <w:t>Acacia for the Wood Pellet Industry: Global Demand, Raw Material Supply and Challenges</w:t>
            </w:r>
          </w:p>
        </w:tc>
      </w:tr>
      <w:tr w:rsidR="001A23B2" w14:paraId="6BD4C1E8" w14:textId="77777777" w:rsidTr="000D2CFF">
        <w:tc>
          <w:tcPr>
            <w:tcW w:w="1500"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79CDDAEE" w14:textId="77777777" w:rsidR="001A23B2" w:rsidRDefault="00976465">
            <w:pPr>
              <w:spacing w:after="20"/>
            </w:pPr>
            <w:r>
              <w:rPr>
                <w:b/>
                <w:bCs/>
                <w:color w:val="1B4332"/>
                <w:sz w:val="17"/>
                <w:szCs w:val="17"/>
              </w:rPr>
              <w:t>12:00–12:30</w:t>
            </w:r>
          </w:p>
        </w:tc>
        <w:tc>
          <w:tcPr>
            <w:tcW w:w="1474"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6954CD73" w14:textId="77777777" w:rsidR="001A23B2" w:rsidRDefault="00976465">
            <w:pPr>
              <w:spacing w:after="20"/>
            </w:pPr>
            <w:r>
              <w:rPr>
                <w:b/>
                <w:bCs/>
                <w:color w:val="52796F"/>
                <w:spacing w:val="8"/>
                <w:sz w:val="14"/>
                <w:szCs w:val="14"/>
              </w:rPr>
              <w:t>Q &amp; A</w:t>
            </w:r>
          </w:p>
        </w:tc>
        <w:tc>
          <w:tcPr>
            <w:tcW w:w="3626"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755AB1AE" w14:textId="77777777" w:rsidR="001A23B2" w:rsidRDefault="00976465">
            <w:pPr>
              <w:spacing w:after="20"/>
            </w:pPr>
            <w:r>
              <w:rPr>
                <w:b/>
                <w:bCs/>
                <w:sz w:val="17"/>
                <w:szCs w:val="17"/>
              </w:rPr>
              <w:t>Forum's hosts</w:t>
            </w:r>
          </w:p>
        </w:tc>
        <w:tc>
          <w:tcPr>
            <w:tcW w:w="3866" w:type="dxa"/>
            <w:tcBorders>
              <w:top w:val="single" w:sz="2" w:space="0" w:color="F2F2F0"/>
              <w:left w:val="single" w:sz="2" w:space="0" w:color="F2F2F0"/>
              <w:bottom w:val="single" w:sz="2" w:space="0" w:color="F2F2F0"/>
              <w:right w:val="single" w:sz="2" w:space="0" w:color="F2F2F0"/>
            </w:tcBorders>
            <w:shd w:val="clear" w:color="auto" w:fill="F2F2F0"/>
            <w:tcMar>
              <w:top w:w="90" w:type="dxa"/>
              <w:left w:w="130" w:type="dxa"/>
              <w:bottom w:w="90" w:type="dxa"/>
              <w:right w:w="130" w:type="dxa"/>
            </w:tcMar>
            <w:vAlign w:val="center"/>
          </w:tcPr>
          <w:p w14:paraId="335F588C" w14:textId="77777777" w:rsidR="001A23B2" w:rsidRDefault="00976465">
            <w:pPr>
              <w:spacing w:after="20"/>
            </w:pPr>
            <w:r>
              <w:rPr>
                <w:i/>
                <w:iCs/>
                <w:color w:val="3A3A38"/>
                <w:sz w:val="17"/>
                <w:szCs w:val="17"/>
              </w:rPr>
              <w:t>Discussion</w:t>
            </w:r>
          </w:p>
        </w:tc>
      </w:tr>
      <w:tr w:rsidR="001A23B2" w14:paraId="4BFADC50" w14:textId="77777777">
        <w:tc>
          <w:tcPr>
            <w:tcW w:w="10466" w:type="dxa"/>
            <w:gridSpan w:val="4"/>
            <w:tcBorders>
              <w:top w:val="single" w:sz="2" w:space="0" w:color="F3E9D6"/>
              <w:left w:val="single" w:sz="2" w:space="0" w:color="F3E9D6"/>
              <w:bottom w:val="single" w:sz="2" w:space="0" w:color="F3E9D6"/>
              <w:right w:val="single" w:sz="2" w:space="0" w:color="F3E9D6"/>
            </w:tcBorders>
            <w:shd w:val="clear" w:color="auto" w:fill="F3E9D6"/>
            <w:tcMar>
              <w:top w:w="110" w:type="dxa"/>
              <w:left w:w="150" w:type="dxa"/>
              <w:bottom w:w="110" w:type="dxa"/>
              <w:right w:w="150" w:type="dxa"/>
            </w:tcMar>
            <w:vAlign w:val="center"/>
          </w:tcPr>
          <w:p w14:paraId="5C1FD352" w14:textId="77777777" w:rsidR="001A23B2" w:rsidRDefault="00976465">
            <w:pPr>
              <w:spacing w:after="20"/>
              <w:jc w:val="center"/>
            </w:pPr>
            <w:r>
              <w:rPr>
                <w:b/>
                <w:bCs/>
                <w:color w:val="6E4E12"/>
              </w:rPr>
              <w:t xml:space="preserve">12:30–13:30   —   </w:t>
            </w:r>
            <w:r>
              <w:rPr>
                <w:b/>
                <w:bCs/>
                <w:caps/>
                <w:color w:val="6E4E12"/>
                <w:spacing w:val="6"/>
              </w:rPr>
              <w:t>Lunch</w:t>
            </w:r>
          </w:p>
        </w:tc>
      </w:tr>
      <w:tr w:rsidR="001A23B2" w14:paraId="2851DFDE" w14:textId="77777777" w:rsidTr="000D2CFF">
        <w:tc>
          <w:tcPr>
            <w:tcW w:w="1500" w:type="dxa"/>
            <w:tcBorders>
              <w:top w:val="single" w:sz="2" w:space="0" w:color="E9F1EA"/>
              <w:left w:val="single" w:sz="2" w:space="0" w:color="E9F1EA"/>
              <w:bottom w:val="single" w:sz="2" w:space="0" w:color="E9F1EA"/>
              <w:right w:val="single" w:sz="2" w:space="0" w:color="E9F1EA"/>
            </w:tcBorders>
            <w:shd w:val="clear" w:color="auto" w:fill="E9F1EA"/>
            <w:tcMar>
              <w:top w:w="90" w:type="dxa"/>
              <w:left w:w="130" w:type="dxa"/>
              <w:bottom w:w="90" w:type="dxa"/>
              <w:right w:w="130" w:type="dxa"/>
            </w:tcMar>
            <w:vAlign w:val="center"/>
          </w:tcPr>
          <w:p w14:paraId="71E2B5A3" w14:textId="77777777" w:rsidR="001A23B2" w:rsidRDefault="00976465">
            <w:pPr>
              <w:spacing w:after="20"/>
            </w:pPr>
            <w:r>
              <w:rPr>
                <w:b/>
                <w:bCs/>
                <w:color w:val="1B4332"/>
                <w:sz w:val="17"/>
                <w:szCs w:val="17"/>
              </w:rPr>
              <w:t>13:30–14:00</w:t>
            </w:r>
          </w:p>
        </w:tc>
        <w:tc>
          <w:tcPr>
            <w:tcW w:w="1474" w:type="dxa"/>
            <w:tcBorders>
              <w:top w:val="single" w:sz="2" w:space="0" w:color="E9F1EA"/>
              <w:left w:val="single" w:sz="2" w:space="0" w:color="E9F1EA"/>
              <w:bottom w:val="single" w:sz="2" w:space="0" w:color="E9F1EA"/>
              <w:right w:val="single" w:sz="2" w:space="0" w:color="E9F1EA"/>
            </w:tcBorders>
            <w:shd w:val="clear" w:color="auto" w:fill="E9F1EA"/>
            <w:tcMar>
              <w:top w:w="90" w:type="dxa"/>
              <w:left w:w="130" w:type="dxa"/>
              <w:bottom w:w="90" w:type="dxa"/>
              <w:right w:w="130" w:type="dxa"/>
            </w:tcMar>
            <w:vAlign w:val="center"/>
          </w:tcPr>
          <w:p w14:paraId="215F207C" w14:textId="77777777" w:rsidR="001A23B2" w:rsidRDefault="00976465">
            <w:pPr>
              <w:spacing w:after="20"/>
            </w:pPr>
            <w:r>
              <w:rPr>
                <w:b/>
                <w:bCs/>
                <w:color w:val="52796F"/>
                <w:spacing w:val="8"/>
                <w:sz w:val="14"/>
                <w:szCs w:val="14"/>
              </w:rPr>
              <w:t>PLENARY</w:t>
            </w:r>
          </w:p>
        </w:tc>
        <w:tc>
          <w:tcPr>
            <w:tcW w:w="3626" w:type="dxa"/>
            <w:tcBorders>
              <w:top w:val="single" w:sz="2" w:space="0" w:color="E9F1EA"/>
              <w:left w:val="single" w:sz="2" w:space="0" w:color="E9F1EA"/>
              <w:bottom w:val="single" w:sz="2" w:space="0" w:color="E9F1EA"/>
              <w:right w:val="single" w:sz="2" w:space="0" w:color="E9F1EA"/>
            </w:tcBorders>
            <w:shd w:val="clear" w:color="auto" w:fill="E9F1EA"/>
            <w:tcMar>
              <w:top w:w="90" w:type="dxa"/>
              <w:left w:w="130" w:type="dxa"/>
              <w:bottom w:w="90" w:type="dxa"/>
              <w:right w:w="130" w:type="dxa"/>
            </w:tcMar>
            <w:vAlign w:val="center"/>
          </w:tcPr>
          <w:p w14:paraId="596DE8AC" w14:textId="77777777" w:rsidR="001A23B2" w:rsidRDefault="00976465">
            <w:pPr>
              <w:spacing w:after="20"/>
            </w:pPr>
            <w:r>
              <w:rPr>
                <w:b/>
                <w:bCs/>
                <w:sz w:val="17"/>
                <w:szCs w:val="17"/>
              </w:rPr>
              <w:t>Theme Rapporteurs</w:t>
            </w:r>
          </w:p>
        </w:tc>
        <w:tc>
          <w:tcPr>
            <w:tcW w:w="3866" w:type="dxa"/>
            <w:tcBorders>
              <w:top w:val="single" w:sz="2" w:space="0" w:color="E9F1EA"/>
              <w:left w:val="single" w:sz="2" w:space="0" w:color="E9F1EA"/>
              <w:bottom w:val="single" w:sz="2" w:space="0" w:color="E9F1EA"/>
              <w:right w:val="single" w:sz="2" w:space="0" w:color="E9F1EA"/>
            </w:tcBorders>
            <w:shd w:val="clear" w:color="auto" w:fill="E9F1EA"/>
            <w:tcMar>
              <w:top w:w="90" w:type="dxa"/>
              <w:left w:w="130" w:type="dxa"/>
              <w:bottom w:w="90" w:type="dxa"/>
              <w:right w:w="130" w:type="dxa"/>
            </w:tcMar>
            <w:vAlign w:val="center"/>
          </w:tcPr>
          <w:p w14:paraId="6883EE17" w14:textId="63AE7F86" w:rsidR="001A23B2" w:rsidRDefault="00976465">
            <w:pPr>
              <w:spacing w:after="20"/>
            </w:pPr>
            <w:r>
              <w:rPr>
                <w:i/>
                <w:iCs/>
                <w:color w:val="3A3A38"/>
                <w:sz w:val="17"/>
                <w:szCs w:val="17"/>
              </w:rPr>
              <w:t>Report</w:t>
            </w:r>
            <w:r w:rsidR="00B160B9">
              <w:rPr>
                <w:i/>
                <w:iCs/>
                <w:color w:val="3A3A38"/>
                <w:sz w:val="17"/>
                <w:szCs w:val="17"/>
              </w:rPr>
              <w:t>s</w:t>
            </w:r>
            <w:r>
              <w:rPr>
                <w:i/>
                <w:iCs/>
                <w:color w:val="3A3A38"/>
                <w:sz w:val="17"/>
                <w:szCs w:val="17"/>
              </w:rPr>
              <w:t xml:space="preserve"> of Group Wrap-up Meeting</w:t>
            </w:r>
            <w:r w:rsidR="00B160B9">
              <w:rPr>
                <w:i/>
                <w:iCs/>
                <w:color w:val="3A3A38"/>
                <w:sz w:val="17"/>
                <w:szCs w:val="17"/>
              </w:rPr>
              <w:t>s</w:t>
            </w:r>
            <w:r>
              <w:rPr>
                <w:i/>
                <w:iCs/>
                <w:color w:val="3A3A38"/>
                <w:sz w:val="17"/>
                <w:szCs w:val="17"/>
              </w:rPr>
              <w:t xml:space="preserve"> (3 groups, 10 minutes each)</w:t>
            </w:r>
          </w:p>
        </w:tc>
      </w:tr>
      <w:tr w:rsidR="001A23B2" w14:paraId="69D4F43E" w14:textId="77777777" w:rsidTr="000D2CFF">
        <w:tc>
          <w:tcPr>
            <w:tcW w:w="1500" w:type="dxa"/>
            <w:tcBorders>
              <w:top w:val="single" w:sz="2" w:space="0" w:color="E9F1EA"/>
              <w:left w:val="single" w:sz="2" w:space="0" w:color="E9F1EA"/>
              <w:bottom w:val="single" w:sz="2" w:space="0" w:color="E9F1EA"/>
              <w:right w:val="single" w:sz="2" w:space="0" w:color="E9F1EA"/>
            </w:tcBorders>
            <w:shd w:val="clear" w:color="auto" w:fill="E9F1EA"/>
            <w:tcMar>
              <w:top w:w="90" w:type="dxa"/>
              <w:left w:w="130" w:type="dxa"/>
              <w:bottom w:w="90" w:type="dxa"/>
              <w:right w:w="130" w:type="dxa"/>
            </w:tcMar>
            <w:vAlign w:val="center"/>
          </w:tcPr>
          <w:p w14:paraId="6806169F" w14:textId="77777777" w:rsidR="001A23B2" w:rsidRDefault="00976465">
            <w:pPr>
              <w:spacing w:after="20"/>
            </w:pPr>
            <w:r>
              <w:rPr>
                <w:b/>
                <w:bCs/>
                <w:color w:val="1B4332"/>
                <w:sz w:val="17"/>
                <w:szCs w:val="17"/>
              </w:rPr>
              <w:t>14:00–16:00</w:t>
            </w:r>
          </w:p>
        </w:tc>
        <w:tc>
          <w:tcPr>
            <w:tcW w:w="1474" w:type="dxa"/>
            <w:tcBorders>
              <w:top w:val="single" w:sz="2" w:space="0" w:color="E9F1EA"/>
              <w:left w:val="single" w:sz="2" w:space="0" w:color="E9F1EA"/>
              <w:bottom w:val="single" w:sz="2" w:space="0" w:color="E9F1EA"/>
              <w:right w:val="single" w:sz="2" w:space="0" w:color="E9F1EA"/>
            </w:tcBorders>
            <w:shd w:val="clear" w:color="auto" w:fill="E9F1EA"/>
            <w:tcMar>
              <w:top w:w="90" w:type="dxa"/>
              <w:left w:w="130" w:type="dxa"/>
              <w:bottom w:w="90" w:type="dxa"/>
              <w:right w:w="130" w:type="dxa"/>
            </w:tcMar>
            <w:vAlign w:val="center"/>
          </w:tcPr>
          <w:p w14:paraId="4C9EBCD5" w14:textId="77777777" w:rsidR="001A23B2" w:rsidRDefault="00976465">
            <w:pPr>
              <w:spacing w:after="20"/>
            </w:pPr>
            <w:r>
              <w:rPr>
                <w:b/>
                <w:bCs/>
                <w:color w:val="52796F"/>
                <w:spacing w:val="8"/>
                <w:sz w:val="14"/>
                <w:szCs w:val="14"/>
              </w:rPr>
              <w:t>PLENARY</w:t>
            </w:r>
          </w:p>
        </w:tc>
        <w:tc>
          <w:tcPr>
            <w:tcW w:w="3626" w:type="dxa"/>
            <w:tcBorders>
              <w:top w:val="single" w:sz="2" w:space="0" w:color="E9F1EA"/>
              <w:left w:val="single" w:sz="2" w:space="0" w:color="E9F1EA"/>
              <w:bottom w:val="single" w:sz="2" w:space="0" w:color="E9F1EA"/>
              <w:right w:val="single" w:sz="2" w:space="0" w:color="E9F1EA"/>
            </w:tcBorders>
            <w:shd w:val="clear" w:color="auto" w:fill="E9F1EA"/>
            <w:tcMar>
              <w:top w:w="90" w:type="dxa"/>
              <w:left w:w="130" w:type="dxa"/>
              <w:bottom w:w="90" w:type="dxa"/>
              <w:right w:w="130" w:type="dxa"/>
            </w:tcMar>
            <w:vAlign w:val="center"/>
          </w:tcPr>
          <w:p w14:paraId="00BF26E0" w14:textId="77777777" w:rsidR="001A23B2" w:rsidRDefault="00976465">
            <w:pPr>
              <w:spacing w:after="20"/>
            </w:pPr>
            <w:r>
              <w:rPr>
                <w:b/>
                <w:bCs/>
                <w:sz w:val="17"/>
                <w:szCs w:val="17"/>
              </w:rPr>
              <w:t>Panelists: 2 scientists (1 VN + 1 Int'l), 4 Industry participants, 1 Legislative/Policy Officer</w:t>
            </w:r>
          </w:p>
        </w:tc>
        <w:tc>
          <w:tcPr>
            <w:tcW w:w="3866" w:type="dxa"/>
            <w:tcBorders>
              <w:top w:val="single" w:sz="2" w:space="0" w:color="E9F1EA"/>
              <w:left w:val="single" w:sz="2" w:space="0" w:color="E9F1EA"/>
              <w:bottom w:val="single" w:sz="2" w:space="0" w:color="E9F1EA"/>
              <w:right w:val="single" w:sz="2" w:space="0" w:color="E9F1EA"/>
            </w:tcBorders>
            <w:shd w:val="clear" w:color="auto" w:fill="E9F1EA"/>
            <w:tcMar>
              <w:top w:w="90" w:type="dxa"/>
              <w:left w:w="130" w:type="dxa"/>
              <w:bottom w:w="90" w:type="dxa"/>
              <w:right w:w="130" w:type="dxa"/>
            </w:tcMar>
            <w:vAlign w:val="center"/>
          </w:tcPr>
          <w:p w14:paraId="40431DA4" w14:textId="77777777" w:rsidR="001A23B2" w:rsidRDefault="00976465">
            <w:pPr>
              <w:spacing w:after="20"/>
            </w:pPr>
            <w:r>
              <w:rPr>
                <w:i/>
                <w:iCs/>
                <w:color w:val="3A3A38"/>
                <w:sz w:val="17"/>
                <w:szCs w:val="17"/>
              </w:rPr>
              <w:t>Panel Discussion</w:t>
            </w:r>
          </w:p>
        </w:tc>
      </w:tr>
      <w:tr w:rsidR="001A23B2" w14:paraId="1C89D346" w14:textId="77777777">
        <w:tc>
          <w:tcPr>
            <w:tcW w:w="10466" w:type="dxa"/>
            <w:gridSpan w:val="4"/>
            <w:tcBorders>
              <w:top w:val="single" w:sz="2" w:space="0" w:color="F3E9D6"/>
              <w:left w:val="single" w:sz="2" w:space="0" w:color="F3E9D6"/>
              <w:bottom w:val="single" w:sz="2" w:space="0" w:color="F3E9D6"/>
              <w:right w:val="single" w:sz="2" w:space="0" w:color="F3E9D6"/>
            </w:tcBorders>
            <w:shd w:val="clear" w:color="auto" w:fill="F3E9D6"/>
            <w:tcMar>
              <w:top w:w="110" w:type="dxa"/>
              <w:left w:w="150" w:type="dxa"/>
              <w:bottom w:w="110" w:type="dxa"/>
              <w:right w:w="150" w:type="dxa"/>
            </w:tcMar>
            <w:vAlign w:val="center"/>
          </w:tcPr>
          <w:p w14:paraId="29AAE7C2" w14:textId="77777777" w:rsidR="001A23B2" w:rsidRDefault="00976465">
            <w:pPr>
              <w:spacing w:after="20"/>
              <w:jc w:val="center"/>
            </w:pPr>
            <w:r>
              <w:rPr>
                <w:b/>
                <w:bCs/>
                <w:color w:val="6E4E12"/>
              </w:rPr>
              <w:t xml:space="preserve">16:00–16:30   —   </w:t>
            </w:r>
            <w:r>
              <w:rPr>
                <w:b/>
                <w:bCs/>
                <w:caps/>
                <w:color w:val="6E4E12"/>
                <w:spacing w:val="6"/>
              </w:rPr>
              <w:t>Coffee Break</w:t>
            </w:r>
          </w:p>
        </w:tc>
      </w:tr>
      <w:tr w:rsidR="001A23B2" w14:paraId="799A125F" w14:textId="77777777">
        <w:tc>
          <w:tcPr>
            <w:tcW w:w="10466" w:type="dxa"/>
            <w:gridSpan w:val="4"/>
            <w:tcBorders>
              <w:top w:val="single" w:sz="2" w:space="0" w:color="B08D57"/>
              <w:left w:val="single" w:sz="2" w:space="0" w:color="B08D57"/>
              <w:bottom w:val="single" w:sz="2" w:space="0" w:color="B08D57"/>
              <w:right w:val="single" w:sz="2" w:space="0" w:color="B08D57"/>
            </w:tcBorders>
            <w:shd w:val="clear" w:color="auto" w:fill="B08D57"/>
            <w:tcMar>
              <w:top w:w="130" w:type="dxa"/>
              <w:left w:w="150" w:type="dxa"/>
              <w:bottom w:w="130" w:type="dxa"/>
              <w:right w:w="150" w:type="dxa"/>
            </w:tcMar>
            <w:vAlign w:val="center"/>
          </w:tcPr>
          <w:p w14:paraId="6E7AD714" w14:textId="77777777" w:rsidR="001A23B2" w:rsidRDefault="00976465">
            <w:pPr>
              <w:spacing w:after="20"/>
            </w:pPr>
            <w:r>
              <w:rPr>
                <w:b/>
                <w:bCs/>
                <w:color w:val="FFFFFF"/>
                <w:sz w:val="20"/>
                <w:szCs w:val="20"/>
              </w:rPr>
              <w:t xml:space="preserve">16:30 – 17:00   |   </w:t>
            </w:r>
            <w:r>
              <w:rPr>
                <w:b/>
                <w:bCs/>
                <w:caps/>
                <w:color w:val="FFFFFF"/>
                <w:spacing w:val="10"/>
                <w:sz w:val="20"/>
                <w:szCs w:val="20"/>
              </w:rPr>
              <w:t>Closing and Concluding Session</w:t>
            </w:r>
          </w:p>
        </w:tc>
      </w:tr>
      <w:tr w:rsidR="001A23B2" w14:paraId="10CF83C7" w14:textId="77777777" w:rsidTr="000D2CFF">
        <w:tc>
          <w:tcPr>
            <w:tcW w:w="1500" w:type="dxa"/>
            <w:tcBorders>
              <w:top w:val="single" w:sz="2" w:space="0" w:color="E9F1EA"/>
              <w:left w:val="single" w:sz="2" w:space="0" w:color="E9F1EA"/>
              <w:bottom w:val="single" w:sz="2" w:space="0" w:color="E9F1EA"/>
              <w:right w:val="single" w:sz="2" w:space="0" w:color="E9F1EA"/>
            </w:tcBorders>
            <w:shd w:val="clear" w:color="auto" w:fill="E9F1EA"/>
            <w:tcMar>
              <w:top w:w="90" w:type="dxa"/>
              <w:left w:w="130" w:type="dxa"/>
              <w:bottom w:w="90" w:type="dxa"/>
              <w:right w:w="130" w:type="dxa"/>
            </w:tcMar>
            <w:vAlign w:val="center"/>
          </w:tcPr>
          <w:p w14:paraId="26BFCD4F" w14:textId="77777777" w:rsidR="001A23B2" w:rsidRDefault="00976465">
            <w:pPr>
              <w:spacing w:after="20"/>
            </w:pPr>
            <w:r>
              <w:rPr>
                <w:b/>
                <w:bCs/>
                <w:color w:val="1B4332"/>
                <w:sz w:val="17"/>
                <w:szCs w:val="17"/>
              </w:rPr>
              <w:t>16:30–16:40</w:t>
            </w:r>
          </w:p>
        </w:tc>
        <w:tc>
          <w:tcPr>
            <w:tcW w:w="1474" w:type="dxa"/>
            <w:tcBorders>
              <w:top w:val="single" w:sz="2" w:space="0" w:color="E9F1EA"/>
              <w:left w:val="single" w:sz="2" w:space="0" w:color="E9F1EA"/>
              <w:bottom w:val="single" w:sz="2" w:space="0" w:color="E9F1EA"/>
              <w:right w:val="single" w:sz="2" w:space="0" w:color="E9F1EA"/>
            </w:tcBorders>
            <w:shd w:val="clear" w:color="auto" w:fill="E9F1EA"/>
            <w:tcMar>
              <w:top w:w="90" w:type="dxa"/>
              <w:left w:w="130" w:type="dxa"/>
              <w:bottom w:w="90" w:type="dxa"/>
              <w:right w:w="130" w:type="dxa"/>
            </w:tcMar>
            <w:vAlign w:val="center"/>
          </w:tcPr>
          <w:p w14:paraId="273420D9" w14:textId="77777777" w:rsidR="001A23B2" w:rsidRDefault="00976465">
            <w:pPr>
              <w:spacing w:after="20"/>
            </w:pPr>
            <w:r>
              <w:rPr>
                <w:b/>
                <w:bCs/>
                <w:color w:val="52796F"/>
                <w:spacing w:val="8"/>
                <w:sz w:val="14"/>
                <w:szCs w:val="14"/>
              </w:rPr>
              <w:t>PLENARY</w:t>
            </w:r>
          </w:p>
        </w:tc>
        <w:tc>
          <w:tcPr>
            <w:tcW w:w="3626" w:type="dxa"/>
            <w:tcBorders>
              <w:top w:val="single" w:sz="2" w:space="0" w:color="E9F1EA"/>
              <w:left w:val="single" w:sz="2" w:space="0" w:color="E9F1EA"/>
              <w:bottom w:val="single" w:sz="2" w:space="0" w:color="E9F1EA"/>
              <w:right w:val="single" w:sz="2" w:space="0" w:color="E9F1EA"/>
            </w:tcBorders>
            <w:shd w:val="clear" w:color="auto" w:fill="E9F1EA"/>
            <w:tcMar>
              <w:top w:w="90" w:type="dxa"/>
              <w:left w:w="130" w:type="dxa"/>
              <w:bottom w:w="90" w:type="dxa"/>
              <w:right w:w="130" w:type="dxa"/>
            </w:tcMar>
            <w:vAlign w:val="center"/>
          </w:tcPr>
          <w:p w14:paraId="15DCF3CF" w14:textId="7699564A" w:rsidR="001A23B2" w:rsidRDefault="00976465">
            <w:pPr>
              <w:spacing w:after="20"/>
            </w:pPr>
            <w:r>
              <w:rPr>
                <w:b/>
                <w:bCs/>
                <w:sz w:val="17"/>
                <w:szCs w:val="17"/>
              </w:rPr>
              <w:t>Conference Rapporteur</w:t>
            </w:r>
          </w:p>
        </w:tc>
        <w:tc>
          <w:tcPr>
            <w:tcW w:w="3866" w:type="dxa"/>
            <w:tcBorders>
              <w:top w:val="single" w:sz="2" w:space="0" w:color="E9F1EA"/>
              <w:left w:val="single" w:sz="2" w:space="0" w:color="E9F1EA"/>
              <w:bottom w:val="single" w:sz="2" w:space="0" w:color="E9F1EA"/>
              <w:right w:val="single" w:sz="2" w:space="0" w:color="E9F1EA"/>
            </w:tcBorders>
            <w:shd w:val="clear" w:color="auto" w:fill="E9F1EA"/>
            <w:tcMar>
              <w:top w:w="90" w:type="dxa"/>
              <w:left w:w="130" w:type="dxa"/>
              <w:bottom w:w="90" w:type="dxa"/>
              <w:right w:w="130" w:type="dxa"/>
            </w:tcMar>
            <w:vAlign w:val="center"/>
          </w:tcPr>
          <w:p w14:paraId="588210E8" w14:textId="77777777" w:rsidR="001A23B2" w:rsidRDefault="00976465">
            <w:pPr>
              <w:spacing w:after="20"/>
            </w:pPr>
            <w:r>
              <w:rPr>
                <w:i/>
                <w:iCs/>
                <w:color w:val="3A3A38"/>
                <w:sz w:val="17"/>
                <w:szCs w:val="17"/>
              </w:rPr>
              <w:t>Conference Report: Key Findings and Recommendations</w:t>
            </w:r>
          </w:p>
        </w:tc>
      </w:tr>
      <w:tr w:rsidR="001A23B2" w14:paraId="35CA1389" w14:textId="77777777" w:rsidTr="000D2CFF">
        <w:tc>
          <w:tcPr>
            <w:tcW w:w="1500"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03FF2790" w14:textId="77777777" w:rsidR="001A23B2" w:rsidRDefault="00976465">
            <w:pPr>
              <w:spacing w:after="20"/>
            </w:pPr>
            <w:r>
              <w:rPr>
                <w:b/>
                <w:bCs/>
                <w:color w:val="1B4332"/>
                <w:sz w:val="17"/>
                <w:szCs w:val="17"/>
              </w:rPr>
              <w:t>16:40–17:00</w:t>
            </w:r>
          </w:p>
        </w:tc>
        <w:tc>
          <w:tcPr>
            <w:tcW w:w="1474"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6E9D709D" w14:textId="77777777" w:rsidR="001A23B2" w:rsidRDefault="00976465">
            <w:pPr>
              <w:spacing w:after="20"/>
            </w:pPr>
            <w:r>
              <w:rPr>
                <w:b/>
                <w:bCs/>
                <w:color w:val="52796F"/>
                <w:spacing w:val="8"/>
                <w:sz w:val="14"/>
                <w:szCs w:val="14"/>
              </w:rPr>
              <w:t>CLOSING</w:t>
            </w:r>
          </w:p>
        </w:tc>
        <w:tc>
          <w:tcPr>
            <w:tcW w:w="3626"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28F624CF" w14:textId="6E971A2F" w:rsidR="001A23B2" w:rsidRDefault="00680E98">
            <w:pPr>
              <w:spacing w:after="20"/>
            </w:pPr>
            <w:r w:rsidRPr="00680E98">
              <w:rPr>
                <w:b/>
                <w:bCs/>
                <w:sz w:val="17"/>
                <w:szCs w:val="17"/>
              </w:rPr>
              <w:t>Associate Prof. Phi Hong Hai</w:t>
            </w:r>
            <w:r w:rsidR="00DF36F5">
              <w:rPr>
                <w:b/>
                <w:bCs/>
                <w:sz w:val="17"/>
                <w:szCs w:val="17"/>
              </w:rPr>
              <w:t>, Director of VAFS</w:t>
            </w:r>
          </w:p>
        </w:tc>
        <w:tc>
          <w:tcPr>
            <w:tcW w:w="3866" w:type="dxa"/>
            <w:tcBorders>
              <w:top w:val="single" w:sz="2" w:space="0" w:color="E5E5E0"/>
              <w:left w:val="single" w:sz="2" w:space="0" w:color="E5E5E0"/>
              <w:bottom w:val="single" w:sz="2" w:space="0" w:color="E5E5E0"/>
              <w:right w:val="single" w:sz="2" w:space="0" w:color="E5E5E0"/>
            </w:tcBorders>
            <w:shd w:val="clear" w:color="auto" w:fill="FFFFFF"/>
            <w:tcMar>
              <w:top w:w="90" w:type="dxa"/>
              <w:left w:w="130" w:type="dxa"/>
              <w:bottom w:w="90" w:type="dxa"/>
              <w:right w:w="130" w:type="dxa"/>
            </w:tcMar>
            <w:vAlign w:val="center"/>
          </w:tcPr>
          <w:p w14:paraId="05EED0BA" w14:textId="77777777" w:rsidR="001A23B2" w:rsidRDefault="00976465">
            <w:pPr>
              <w:spacing w:after="20"/>
            </w:pPr>
            <w:r>
              <w:rPr>
                <w:i/>
                <w:iCs/>
                <w:color w:val="3A3A38"/>
                <w:sz w:val="17"/>
                <w:szCs w:val="17"/>
              </w:rPr>
              <w:t>Closing Ceremony — Closing remarks and acknowledgements</w:t>
            </w:r>
          </w:p>
        </w:tc>
      </w:tr>
    </w:tbl>
    <w:p w14:paraId="245C4FCE" w14:textId="77777777" w:rsidR="001A23B2" w:rsidRDefault="00976465">
      <w:r>
        <w:br w:type="page"/>
      </w:r>
    </w:p>
    <w:p w14:paraId="046E4DEF" w14:textId="77777777" w:rsidR="001A23B2" w:rsidRDefault="00976465">
      <w:pPr>
        <w:spacing w:after="40"/>
        <w:jc w:val="center"/>
      </w:pPr>
      <w:r>
        <w:rPr>
          <w:rFonts w:ascii="Georgia" w:eastAsia="Georgia" w:hAnsi="Georgia" w:cs="Georgia"/>
          <w:b/>
          <w:bCs/>
          <w:color w:val="1B4332"/>
          <w:sz w:val="34"/>
          <w:szCs w:val="34"/>
        </w:rPr>
        <w:lastRenderedPageBreak/>
        <w:t>SEE YOU IN HANOI</w:t>
      </w:r>
    </w:p>
    <w:p w14:paraId="16B070DD" w14:textId="77777777" w:rsidR="001A23B2" w:rsidRDefault="00976465">
      <w:pPr>
        <w:spacing w:after="280"/>
        <w:jc w:val="center"/>
      </w:pPr>
      <w:r>
        <w:rPr>
          <w:i/>
          <w:iCs/>
          <w:color w:val="B08D57"/>
          <w:sz w:val="22"/>
          <w:szCs w:val="22"/>
        </w:rPr>
        <w:t>5 – 8 October 2026</w:t>
      </w:r>
    </w:p>
    <w:p w14:paraId="09E69A1E" w14:textId="77777777" w:rsidR="001A23B2" w:rsidRDefault="00976465">
      <w:pPr>
        <w:spacing w:after="160"/>
        <w:jc w:val="center"/>
      </w:pPr>
      <w:r>
        <w:rPr>
          <w:sz w:val="19"/>
          <w:szCs w:val="19"/>
        </w:rPr>
        <w:t>Places for this landmark gathering of the global Acacia research and industry community are limited. Secure your seat to connect with 60+ speakers from 12+ countries, explore breakthrough science, and shape the future of sustainable Acacia plantations.</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466"/>
      </w:tblGrid>
      <w:tr w:rsidR="001A23B2" w14:paraId="3FD0DE90" w14:textId="77777777">
        <w:tc>
          <w:tcPr>
            <w:tcW w:w="10466" w:type="dxa"/>
            <w:tcBorders>
              <w:top w:val="single" w:sz="2" w:space="0" w:color="1B4332"/>
              <w:left w:val="single" w:sz="2" w:space="0" w:color="1B4332"/>
              <w:bottom w:val="single" w:sz="2" w:space="0" w:color="1B4332"/>
              <w:right w:val="single" w:sz="2" w:space="0" w:color="1B4332"/>
            </w:tcBorders>
            <w:shd w:val="clear" w:color="auto" w:fill="1B4332"/>
            <w:tcMar>
              <w:top w:w="360" w:type="dxa"/>
              <w:left w:w="260" w:type="dxa"/>
              <w:bottom w:w="360" w:type="dxa"/>
              <w:right w:w="260" w:type="dxa"/>
            </w:tcMar>
            <w:vAlign w:val="center"/>
          </w:tcPr>
          <w:p w14:paraId="6EB31D7A" w14:textId="77777777" w:rsidR="001A23B2" w:rsidRDefault="00976465">
            <w:pPr>
              <w:spacing w:after="40"/>
              <w:jc w:val="center"/>
            </w:pPr>
            <w:r>
              <w:rPr>
                <w:b/>
                <w:bCs/>
                <w:color w:val="FFFFFF"/>
                <w:spacing w:val="10"/>
                <w:sz w:val="20"/>
                <w:szCs w:val="20"/>
              </w:rPr>
              <w:t>REGISTRATION &amp; ENQUIRIES</w:t>
            </w:r>
          </w:p>
          <w:p w14:paraId="55412A63" w14:textId="26D6C71F" w:rsidR="00AE1FC0" w:rsidRPr="00607BCE" w:rsidRDefault="00B24D1E" w:rsidP="00AE1FC0">
            <w:pPr>
              <w:spacing w:after="20"/>
              <w:jc w:val="center"/>
              <w:rPr>
                <w:color w:val="E8F0E3"/>
              </w:rPr>
            </w:pPr>
            <w:r w:rsidRPr="003C379A">
              <w:rPr>
                <w:i/>
                <w:iCs/>
                <w:color w:val="E8F0E3"/>
              </w:rPr>
              <w:t xml:space="preserve">Website: </w:t>
            </w:r>
            <w:r w:rsidR="00AE1FC0" w:rsidRPr="003C379A">
              <w:rPr>
                <w:i/>
                <w:iCs/>
                <w:color w:val="E8F0E3"/>
              </w:rPr>
              <w:t xml:space="preserve">https://www.iufroacacia2026.com </w:t>
            </w:r>
            <w:r w:rsidR="00AE1FC0" w:rsidRPr="003C379A">
              <w:rPr>
                <w:i/>
                <w:iCs/>
                <w:color w:val="E8F0E3"/>
                <w:sz w:val="16"/>
                <w:szCs w:val="16"/>
              </w:rPr>
              <w:t>·</w:t>
            </w:r>
            <w:r w:rsidR="00AE1FC0" w:rsidRPr="00607BCE">
              <w:rPr>
                <w:i/>
                <w:iCs/>
                <w:color w:val="E8F0E3"/>
                <w:sz w:val="16"/>
                <w:szCs w:val="16"/>
              </w:rPr>
              <w:t xml:space="preserve"> </w:t>
            </w:r>
            <w:r w:rsidR="00607BCE" w:rsidRPr="00607BCE">
              <w:rPr>
                <w:i/>
                <w:iCs/>
                <w:color w:val="E8F0E3"/>
                <w:sz w:val="16"/>
                <w:szCs w:val="16"/>
              </w:rPr>
              <w:t>Email</w:t>
            </w:r>
            <w:r w:rsidR="00607BCE">
              <w:rPr>
                <w:i/>
                <w:iCs/>
                <w:color w:val="E8F0E3"/>
                <w:sz w:val="16"/>
                <w:szCs w:val="16"/>
              </w:rPr>
              <w:t xml:space="preserve">: </w:t>
            </w:r>
            <w:r w:rsidR="00761CD9" w:rsidRPr="00761CD9">
              <w:rPr>
                <w:i/>
                <w:iCs/>
                <w:color w:val="E8F0E3"/>
                <w:sz w:val="16"/>
                <w:szCs w:val="16"/>
              </w:rPr>
              <w:t>iufroacacia2026@gmail.com</w:t>
            </w:r>
          </w:p>
          <w:p w14:paraId="64A8EE75" w14:textId="442CD1BD" w:rsidR="001A23B2" w:rsidRDefault="00705E5D" w:rsidP="00AE1FC0">
            <w:pPr>
              <w:spacing w:after="20"/>
              <w:jc w:val="center"/>
            </w:pPr>
            <w:r>
              <w:rPr>
                <w:i/>
                <w:iCs/>
                <w:color w:val="E8F0E3"/>
                <w:sz w:val="16"/>
                <w:szCs w:val="16"/>
              </w:rPr>
              <w:t>Vietnam Academy of Forest Sciences · Hanoi, Viet Nam</w:t>
            </w:r>
          </w:p>
        </w:tc>
      </w:tr>
    </w:tbl>
    <w:p w14:paraId="4AF70EE8" w14:textId="77777777" w:rsidR="001A23B2" w:rsidRPr="003C379A" w:rsidRDefault="00976465">
      <w:pPr>
        <w:spacing w:before="300"/>
        <w:jc w:val="center"/>
        <w:rPr>
          <w:sz w:val="20"/>
          <w:szCs w:val="20"/>
        </w:rPr>
      </w:pPr>
      <w:r w:rsidRPr="003C379A">
        <w:rPr>
          <w:i/>
          <w:iCs/>
          <w:color w:val="6B6B6B"/>
          <w:sz w:val="20"/>
          <w:szCs w:val="20"/>
        </w:rPr>
        <w:t>With thanks to VAFS · VIFOREST · ACIAR · IUFRO and all conference partners</w:t>
      </w:r>
    </w:p>
    <w:sectPr w:rsidR="001A23B2" w:rsidRPr="003C379A">
      <w:headerReference w:type="default" r:id="rId17"/>
      <w:footerReference w:type="default" r:id="rId18"/>
      <w:pgSz w:w="11906" w:h="16838"/>
      <w:pgMar w:top="900" w:right="720" w:bottom="90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4591B" w14:textId="77777777" w:rsidR="00976465" w:rsidRDefault="00976465">
      <w:r>
        <w:separator/>
      </w:r>
    </w:p>
  </w:endnote>
  <w:endnote w:type="continuationSeparator" w:id="0">
    <w:p w14:paraId="0FAE6398" w14:textId="77777777" w:rsidR="00976465" w:rsidRDefault="00976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A5601" w14:textId="77777777" w:rsidR="001A23B2" w:rsidRDefault="001A23B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9F4F9" w14:textId="77777777" w:rsidR="001A23B2" w:rsidRDefault="00976465">
    <w:pPr>
      <w:jc w:val="center"/>
    </w:pPr>
    <w:r>
      <w:rPr>
        <w:color w:val="6B6B6B"/>
        <w:sz w:val="14"/>
        <w:szCs w:val="14"/>
      </w:rPr>
      <w:t xml:space="preserve">IUFRO WP 2.08.07  ·  </w:t>
    </w:r>
    <w:r>
      <w:rPr>
        <w:b/>
        <w:bCs/>
        <w:color w:val="B08D57"/>
        <w:sz w:val="14"/>
        <w:szCs w:val="14"/>
      </w:rPr>
      <w:fldChar w:fldCharType="begin"/>
    </w:r>
    <w:r>
      <w:rPr>
        <w:b/>
        <w:bCs/>
        <w:color w:val="B08D57"/>
        <w:sz w:val="14"/>
        <w:szCs w:val="14"/>
      </w:rPr>
      <w:instrText>PAGE</w:instrText>
    </w:r>
    <w:r>
      <w:rPr>
        <w:b/>
        <w:bCs/>
        <w:color w:val="B08D57"/>
        <w:sz w:val="14"/>
        <w:szCs w:val="14"/>
      </w:rPr>
      <w:fldChar w:fldCharType="separate"/>
    </w:r>
    <w:r w:rsidR="00DF5CFE">
      <w:rPr>
        <w:b/>
        <w:bCs/>
        <w:noProof/>
        <w:color w:val="B08D57"/>
        <w:sz w:val="14"/>
        <w:szCs w:val="14"/>
      </w:rPr>
      <w:t>2</w:t>
    </w:r>
    <w:r>
      <w:rPr>
        <w:b/>
        <w:bCs/>
        <w:color w:val="B08D57"/>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6C882" w14:textId="77777777" w:rsidR="001A23B2" w:rsidRDefault="00976465">
    <w:pPr>
      <w:jc w:val="center"/>
    </w:pPr>
    <w:r>
      <w:rPr>
        <w:color w:val="6B6B6B"/>
        <w:sz w:val="14"/>
        <w:szCs w:val="14"/>
      </w:rPr>
      <w:t xml:space="preserve">IUFRO WP 2.08.07  ·  </w:t>
    </w:r>
    <w:r>
      <w:rPr>
        <w:b/>
        <w:bCs/>
        <w:color w:val="B08D57"/>
        <w:sz w:val="14"/>
        <w:szCs w:val="14"/>
      </w:rPr>
      <w:fldChar w:fldCharType="begin"/>
    </w:r>
    <w:r>
      <w:rPr>
        <w:b/>
        <w:bCs/>
        <w:color w:val="B08D57"/>
        <w:sz w:val="14"/>
        <w:szCs w:val="14"/>
      </w:rPr>
      <w:instrText>PAGE</w:instrText>
    </w:r>
    <w:r>
      <w:rPr>
        <w:b/>
        <w:bCs/>
        <w:color w:val="B08D57"/>
        <w:sz w:val="14"/>
        <w:szCs w:val="14"/>
      </w:rPr>
      <w:fldChar w:fldCharType="separate"/>
    </w:r>
    <w:r w:rsidR="00DF5CFE">
      <w:rPr>
        <w:b/>
        <w:bCs/>
        <w:noProof/>
        <w:color w:val="B08D57"/>
        <w:sz w:val="14"/>
        <w:szCs w:val="14"/>
      </w:rPr>
      <w:t>3</w:t>
    </w:r>
    <w:r>
      <w:rPr>
        <w:b/>
        <w:bCs/>
        <w:color w:val="B08D57"/>
        <w:sz w:val="14"/>
        <w:szCs w:val="1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BB8EA" w14:textId="44DD6324" w:rsidR="001A23B2" w:rsidRDefault="00976465">
    <w:pPr>
      <w:jc w:val="center"/>
    </w:pPr>
    <w:r>
      <w:rPr>
        <w:color w:val="6B6B6B"/>
        <w:sz w:val="14"/>
        <w:szCs w:val="14"/>
      </w:rPr>
      <w:t xml:space="preserve">IUFRO WP 2.08.07  ·  </w:t>
    </w:r>
    <w:r>
      <w:rPr>
        <w:b/>
        <w:bCs/>
        <w:color w:val="B08D57"/>
        <w:sz w:val="14"/>
        <w:szCs w:val="14"/>
      </w:rPr>
      <w:fldChar w:fldCharType="begin"/>
    </w:r>
    <w:r>
      <w:rPr>
        <w:b/>
        <w:bCs/>
        <w:color w:val="B08D57"/>
        <w:sz w:val="14"/>
        <w:szCs w:val="14"/>
      </w:rPr>
      <w:instrText>PAGE</w:instrText>
    </w:r>
    <w:r>
      <w:rPr>
        <w:b/>
        <w:bCs/>
        <w:color w:val="B08D57"/>
        <w:sz w:val="14"/>
        <w:szCs w:val="14"/>
      </w:rPr>
      <w:fldChar w:fldCharType="separate"/>
    </w:r>
    <w:r w:rsidR="00DF5CFE">
      <w:rPr>
        <w:b/>
        <w:bCs/>
        <w:noProof/>
        <w:color w:val="B08D57"/>
        <w:sz w:val="14"/>
        <w:szCs w:val="14"/>
      </w:rPr>
      <w:t>5</w:t>
    </w:r>
    <w:r>
      <w:rPr>
        <w:b/>
        <w:bCs/>
        <w:color w:val="B08D57"/>
        <w:sz w:val="14"/>
        <w:szCs w:val="1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B3D8F" w14:textId="7C313D7B" w:rsidR="001A23B2" w:rsidRDefault="00976465">
    <w:pPr>
      <w:jc w:val="center"/>
    </w:pPr>
    <w:r>
      <w:rPr>
        <w:color w:val="6B6B6B"/>
        <w:sz w:val="14"/>
        <w:szCs w:val="14"/>
      </w:rPr>
      <w:t xml:space="preserve">IUFRO WP 2.08.07  ·  </w:t>
    </w:r>
    <w:r>
      <w:rPr>
        <w:b/>
        <w:bCs/>
        <w:color w:val="B08D57"/>
        <w:sz w:val="14"/>
        <w:szCs w:val="14"/>
      </w:rPr>
      <w:fldChar w:fldCharType="begin"/>
    </w:r>
    <w:r>
      <w:rPr>
        <w:b/>
        <w:bCs/>
        <w:color w:val="B08D57"/>
        <w:sz w:val="14"/>
        <w:szCs w:val="14"/>
      </w:rPr>
      <w:instrText>PAGE</w:instrText>
    </w:r>
    <w:r>
      <w:rPr>
        <w:b/>
        <w:bCs/>
        <w:color w:val="B08D57"/>
        <w:sz w:val="14"/>
        <w:szCs w:val="14"/>
      </w:rPr>
      <w:fldChar w:fldCharType="separate"/>
    </w:r>
    <w:r w:rsidR="00DF5CFE">
      <w:rPr>
        <w:b/>
        <w:bCs/>
        <w:noProof/>
        <w:color w:val="B08D57"/>
        <w:sz w:val="14"/>
        <w:szCs w:val="14"/>
      </w:rPr>
      <w:t>8</w:t>
    </w:r>
    <w:r>
      <w:rPr>
        <w:b/>
        <w:bCs/>
        <w:color w:val="B08D57"/>
        <w:sz w:val="14"/>
        <w:szCs w:val="1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693E5" w14:textId="08109CFC" w:rsidR="001A23B2" w:rsidRDefault="00976465">
    <w:pPr>
      <w:jc w:val="center"/>
    </w:pPr>
    <w:r>
      <w:rPr>
        <w:color w:val="6B6B6B"/>
        <w:sz w:val="14"/>
        <w:szCs w:val="14"/>
      </w:rPr>
      <w:t xml:space="preserve">IUFRO WP 2.08.07  ·  </w:t>
    </w:r>
    <w:r>
      <w:rPr>
        <w:b/>
        <w:bCs/>
        <w:color w:val="B08D57"/>
        <w:sz w:val="14"/>
        <w:szCs w:val="14"/>
      </w:rPr>
      <w:fldChar w:fldCharType="begin"/>
    </w:r>
    <w:r>
      <w:rPr>
        <w:b/>
        <w:bCs/>
        <w:color w:val="B08D57"/>
        <w:sz w:val="14"/>
        <w:szCs w:val="14"/>
      </w:rPr>
      <w:instrText>PAGE</w:instrText>
    </w:r>
    <w:r>
      <w:rPr>
        <w:b/>
        <w:bCs/>
        <w:color w:val="B08D57"/>
        <w:sz w:val="14"/>
        <w:szCs w:val="14"/>
      </w:rPr>
      <w:fldChar w:fldCharType="separate"/>
    </w:r>
    <w:r w:rsidR="00DF5CFE">
      <w:rPr>
        <w:b/>
        <w:bCs/>
        <w:noProof/>
        <w:color w:val="B08D57"/>
        <w:sz w:val="14"/>
        <w:szCs w:val="14"/>
      </w:rPr>
      <w:t>9</w:t>
    </w:r>
    <w:r>
      <w:rPr>
        <w:b/>
        <w:bCs/>
        <w:color w:val="B08D57"/>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41DB8" w14:textId="77777777" w:rsidR="00976465" w:rsidRDefault="00976465">
      <w:r>
        <w:separator/>
      </w:r>
    </w:p>
  </w:footnote>
  <w:footnote w:type="continuationSeparator" w:id="0">
    <w:p w14:paraId="628D3ADC" w14:textId="77777777" w:rsidR="00976465" w:rsidRDefault="009764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BBB30" w14:textId="77777777" w:rsidR="001A23B2" w:rsidRDefault="001A23B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4E25C" w14:textId="77777777" w:rsidR="001A23B2" w:rsidRDefault="00976465">
    <w:pPr>
      <w:pBdr>
        <w:bottom w:val="single" w:sz="4" w:space="0" w:color="D9D2C4"/>
      </w:pBdr>
      <w:spacing w:after="120"/>
      <w:jc w:val="right"/>
    </w:pPr>
    <w:r>
      <w:rPr>
        <w:color w:val="6B6B6B"/>
        <w:spacing w:val="6"/>
        <w:sz w:val="13"/>
        <w:szCs w:val="13"/>
      </w:rPr>
      <w:t>SUSTAINING ACACIA PLANTATIONS IN A DYNAMIC CHANGING WORLD  ·  HANOI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91F0D" w14:textId="77777777" w:rsidR="001A23B2" w:rsidRDefault="00976465">
    <w:pPr>
      <w:pBdr>
        <w:bottom w:val="single" w:sz="4" w:space="0" w:color="D9D2C4"/>
      </w:pBdr>
      <w:spacing w:after="120"/>
      <w:jc w:val="right"/>
    </w:pPr>
    <w:r>
      <w:rPr>
        <w:color w:val="6B6B6B"/>
        <w:spacing w:val="6"/>
        <w:sz w:val="13"/>
        <w:szCs w:val="13"/>
      </w:rPr>
      <w:t>SUSTAINING ACACIA PLANTATIONS IN A DYNAMIC CHANGING WORLD  ·  HANOI 2026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46D20" w14:textId="77777777" w:rsidR="001A23B2" w:rsidRDefault="00976465">
    <w:pPr>
      <w:pBdr>
        <w:bottom w:val="single" w:sz="4" w:space="0" w:color="D9D2C4"/>
      </w:pBdr>
      <w:spacing w:after="120"/>
      <w:jc w:val="right"/>
    </w:pPr>
    <w:r>
      <w:rPr>
        <w:color w:val="6B6B6B"/>
        <w:spacing w:val="6"/>
        <w:sz w:val="13"/>
        <w:szCs w:val="13"/>
      </w:rPr>
      <w:t>SUSTAINING ACACIA PLANTATIONS IN A DYNAMIC CHANGING WORLD  ·  HANOI 2026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5D71" w14:textId="77777777" w:rsidR="001A23B2" w:rsidRDefault="00976465">
    <w:pPr>
      <w:pBdr>
        <w:bottom w:val="single" w:sz="4" w:space="0" w:color="D9D2C4"/>
      </w:pBdr>
      <w:spacing w:after="120"/>
      <w:jc w:val="right"/>
    </w:pPr>
    <w:r>
      <w:rPr>
        <w:color w:val="6B6B6B"/>
        <w:spacing w:val="6"/>
        <w:sz w:val="13"/>
        <w:szCs w:val="13"/>
      </w:rPr>
      <w:t>SUSTAINING ACACIA PLANTATIONS IN A DYNAMIC CHANGING WORLD  ·  HANOI 2026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09141" w14:textId="77777777" w:rsidR="001A23B2" w:rsidRDefault="00976465">
    <w:pPr>
      <w:pBdr>
        <w:bottom w:val="single" w:sz="4" w:space="0" w:color="D9D2C4"/>
      </w:pBdr>
      <w:spacing w:after="120"/>
      <w:jc w:val="right"/>
    </w:pPr>
    <w:r>
      <w:rPr>
        <w:color w:val="6B6B6B"/>
        <w:spacing w:val="6"/>
        <w:sz w:val="13"/>
        <w:szCs w:val="13"/>
      </w:rPr>
      <w:t>SUSTAINING ACACIA PLANTATIONS IN A DYNAMIC CHANGING WORLD  ·  HANOI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E00DC5"/>
    <w:multiLevelType w:val="hybridMultilevel"/>
    <w:tmpl w:val="DA6CFA86"/>
    <w:lvl w:ilvl="0" w:tplc="92D8F29A">
      <w:start w:val="1"/>
      <w:numFmt w:val="bullet"/>
      <w:lvlText w:val="●"/>
      <w:lvlJc w:val="left"/>
      <w:pPr>
        <w:ind w:left="720" w:hanging="360"/>
      </w:pPr>
    </w:lvl>
    <w:lvl w:ilvl="1" w:tplc="7F58DE7A">
      <w:start w:val="1"/>
      <w:numFmt w:val="bullet"/>
      <w:lvlText w:val="○"/>
      <w:lvlJc w:val="left"/>
      <w:pPr>
        <w:ind w:left="1440" w:hanging="360"/>
      </w:pPr>
    </w:lvl>
    <w:lvl w:ilvl="2" w:tplc="7E829E1A">
      <w:start w:val="1"/>
      <w:numFmt w:val="bullet"/>
      <w:lvlText w:val="■"/>
      <w:lvlJc w:val="left"/>
      <w:pPr>
        <w:ind w:left="2160" w:hanging="360"/>
      </w:pPr>
    </w:lvl>
    <w:lvl w:ilvl="3" w:tplc="EE083026">
      <w:start w:val="1"/>
      <w:numFmt w:val="bullet"/>
      <w:lvlText w:val="●"/>
      <w:lvlJc w:val="left"/>
      <w:pPr>
        <w:ind w:left="2880" w:hanging="360"/>
      </w:pPr>
    </w:lvl>
    <w:lvl w:ilvl="4" w:tplc="6A70BB00">
      <w:start w:val="1"/>
      <w:numFmt w:val="bullet"/>
      <w:lvlText w:val="○"/>
      <w:lvlJc w:val="left"/>
      <w:pPr>
        <w:ind w:left="3600" w:hanging="360"/>
      </w:pPr>
    </w:lvl>
    <w:lvl w:ilvl="5" w:tplc="9796004E">
      <w:start w:val="1"/>
      <w:numFmt w:val="bullet"/>
      <w:lvlText w:val="■"/>
      <w:lvlJc w:val="left"/>
      <w:pPr>
        <w:ind w:left="4320" w:hanging="360"/>
      </w:pPr>
    </w:lvl>
    <w:lvl w:ilvl="6" w:tplc="F9C46336">
      <w:start w:val="1"/>
      <w:numFmt w:val="bullet"/>
      <w:lvlText w:val="●"/>
      <w:lvlJc w:val="left"/>
      <w:pPr>
        <w:ind w:left="5040" w:hanging="360"/>
      </w:pPr>
    </w:lvl>
    <w:lvl w:ilvl="7" w:tplc="A4A4AEF4">
      <w:start w:val="1"/>
      <w:numFmt w:val="bullet"/>
      <w:lvlText w:val="●"/>
      <w:lvlJc w:val="left"/>
      <w:pPr>
        <w:ind w:left="5760" w:hanging="360"/>
      </w:pPr>
    </w:lvl>
    <w:lvl w:ilvl="8" w:tplc="70E43EA2">
      <w:start w:val="1"/>
      <w:numFmt w:val="bullet"/>
      <w:lvlText w:val="●"/>
      <w:lvlJc w:val="left"/>
      <w:pPr>
        <w:ind w:left="6480" w:hanging="360"/>
      </w:pPr>
    </w:lvl>
  </w:abstractNum>
  <w:num w:numId="1" w16cid:durableId="138683492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3B2"/>
    <w:rsid w:val="000D2CFF"/>
    <w:rsid w:val="0013557E"/>
    <w:rsid w:val="001A23B2"/>
    <w:rsid w:val="002A6418"/>
    <w:rsid w:val="002E4573"/>
    <w:rsid w:val="002F0EE1"/>
    <w:rsid w:val="003C379A"/>
    <w:rsid w:val="004A0924"/>
    <w:rsid w:val="005225B6"/>
    <w:rsid w:val="00566452"/>
    <w:rsid w:val="00607BCE"/>
    <w:rsid w:val="00630188"/>
    <w:rsid w:val="00680E98"/>
    <w:rsid w:val="00705E5D"/>
    <w:rsid w:val="00720A73"/>
    <w:rsid w:val="00761CD9"/>
    <w:rsid w:val="007B039E"/>
    <w:rsid w:val="008706A6"/>
    <w:rsid w:val="008C0918"/>
    <w:rsid w:val="008C45AA"/>
    <w:rsid w:val="00976465"/>
    <w:rsid w:val="00A02192"/>
    <w:rsid w:val="00AA20CD"/>
    <w:rsid w:val="00AE1FC0"/>
    <w:rsid w:val="00B160B9"/>
    <w:rsid w:val="00B24D1E"/>
    <w:rsid w:val="00BF0C8D"/>
    <w:rsid w:val="00C241E2"/>
    <w:rsid w:val="00C92502"/>
    <w:rsid w:val="00CA3527"/>
    <w:rsid w:val="00CD0460"/>
    <w:rsid w:val="00CD4210"/>
    <w:rsid w:val="00CD46AA"/>
    <w:rsid w:val="00DF36F5"/>
    <w:rsid w:val="00DF5CFE"/>
    <w:rsid w:val="00E01F7A"/>
    <w:rsid w:val="00E85B11"/>
    <w:rsid w:val="00F214DA"/>
    <w:rsid w:val="00F71426"/>
    <w:rsid w:val="00FC2109"/>
    <w:rsid w:val="00FE7F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F83BB"/>
  <w15:docId w15:val="{600C07DD-3BB0-4AA9-9B9C-893548E2E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4302A"/>
        <w:sz w:val="18"/>
        <w:szCs w:val="1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AE1F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2687</Words>
  <Characters>15318</Characters>
  <Application>Microsoft Office Word</Application>
  <DocSecurity>4</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Son Le</cp:lastModifiedBy>
  <cp:revision>2</cp:revision>
  <cp:lastPrinted>2026-08-22T10:14:00Z</cp:lastPrinted>
  <dcterms:created xsi:type="dcterms:W3CDTF">2026-08-24T11:46:00Z</dcterms:created>
  <dcterms:modified xsi:type="dcterms:W3CDTF">2026-08-24T11:46:00Z</dcterms:modified>
</cp:coreProperties>
</file>